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D242A" w14:textId="24E16629" w:rsidR="002B4CFD" w:rsidRPr="00101650" w:rsidRDefault="00567634" w:rsidP="00600D11">
      <w:pPr>
        <w:snapToGrid w:val="0"/>
        <w:spacing w:before="120" w:after="120"/>
        <w:ind w:right="-1"/>
        <w:jc w:val="center"/>
        <w:rPr>
          <w:b/>
          <w:bCs/>
          <w:smallCaps/>
          <w:color w:val="028047"/>
          <w:sz w:val="32"/>
          <w:szCs w:val="22"/>
        </w:rPr>
      </w:pPr>
      <w:r w:rsidRPr="00101650">
        <w:rPr>
          <w:b/>
          <w:bCs/>
          <w:smallCaps/>
          <w:color w:val="028047"/>
          <w:sz w:val="32"/>
          <w:szCs w:val="22"/>
        </w:rPr>
        <w:t xml:space="preserve">regolamento </w:t>
      </w:r>
      <w:r w:rsidR="00886326" w:rsidRPr="00101650">
        <w:rPr>
          <w:b/>
          <w:bCs/>
          <w:smallCaps/>
          <w:color w:val="028047"/>
          <w:sz w:val="32"/>
          <w:szCs w:val="22"/>
        </w:rPr>
        <w:t>un</w:t>
      </w:r>
      <w:r w:rsidR="000F36E7" w:rsidRPr="00101650">
        <w:rPr>
          <w:b/>
          <w:bCs/>
          <w:smallCaps/>
          <w:color w:val="028047"/>
          <w:sz w:val="32"/>
          <w:szCs w:val="22"/>
        </w:rPr>
        <w:t xml:space="preserve">ico </w:t>
      </w:r>
      <w:r w:rsidR="00060733" w:rsidRPr="00101650">
        <w:rPr>
          <w:b/>
          <w:bCs/>
          <w:smallCaps/>
          <w:color w:val="028047"/>
          <w:sz w:val="32"/>
          <w:szCs w:val="22"/>
        </w:rPr>
        <w:t>accesso</w:t>
      </w:r>
    </w:p>
    <w:p w14:paraId="7618E6E4" w14:textId="420E34C5" w:rsidR="002201FA" w:rsidRPr="006104E7" w:rsidRDefault="002201FA" w:rsidP="00600D11">
      <w:pPr>
        <w:keepNext/>
        <w:keepLines/>
        <w:snapToGrid w:val="0"/>
        <w:spacing w:before="120" w:after="120"/>
        <w:ind w:right="-1"/>
        <w:jc w:val="center"/>
        <w:outlineLvl w:val="0"/>
        <w:rPr>
          <w:sz w:val="22"/>
          <w:szCs w:val="22"/>
          <w:lang w:eastAsia="en-US"/>
        </w:rPr>
      </w:pPr>
      <w:r w:rsidRPr="006104E7">
        <w:rPr>
          <w:sz w:val="22"/>
          <w:szCs w:val="22"/>
          <w:lang w:eastAsia="en-US"/>
        </w:rPr>
        <w:t>ai sensi della Delibera A.N.AC. n. 1309/2016</w:t>
      </w:r>
    </w:p>
    <w:p w14:paraId="36D707D9" w14:textId="77777777" w:rsidR="00FA091B" w:rsidRPr="006104E7" w:rsidRDefault="00FA091B" w:rsidP="00600D11">
      <w:pPr>
        <w:snapToGrid w:val="0"/>
        <w:spacing w:before="120" w:after="120"/>
        <w:ind w:right="-1"/>
        <w:jc w:val="both"/>
        <w:rPr>
          <w:b/>
          <w:sz w:val="22"/>
          <w:szCs w:val="22"/>
        </w:rPr>
      </w:pPr>
    </w:p>
    <w:p w14:paraId="2833B0F8" w14:textId="77777777" w:rsidR="005F1D18" w:rsidRPr="006104E7" w:rsidRDefault="005F1D18" w:rsidP="00600D11">
      <w:pPr>
        <w:keepNext/>
        <w:keepLines/>
        <w:snapToGrid w:val="0"/>
        <w:spacing w:before="40" w:after="40"/>
        <w:ind w:right="-1"/>
        <w:jc w:val="center"/>
        <w:outlineLvl w:val="0"/>
        <w:rPr>
          <w:b/>
          <w:sz w:val="22"/>
          <w:szCs w:val="22"/>
          <w:lang w:eastAsia="en-US"/>
        </w:rPr>
      </w:pPr>
      <w:r w:rsidRPr="006104E7">
        <w:rPr>
          <w:b/>
          <w:sz w:val="22"/>
          <w:szCs w:val="22"/>
          <w:lang w:eastAsia="en-US"/>
        </w:rPr>
        <w:t>Indice</w:t>
      </w:r>
    </w:p>
    <w:p w14:paraId="6E5C3725" w14:textId="77777777" w:rsidR="005F1D18" w:rsidRPr="006104E7" w:rsidRDefault="005F1D18" w:rsidP="00600D11">
      <w:pPr>
        <w:keepNext/>
        <w:keepLines/>
        <w:snapToGrid w:val="0"/>
        <w:spacing w:before="40" w:after="40"/>
        <w:ind w:right="-1"/>
        <w:jc w:val="center"/>
        <w:outlineLvl w:val="0"/>
        <w:rPr>
          <w:b/>
          <w:i/>
          <w:iCs/>
          <w:sz w:val="22"/>
          <w:szCs w:val="22"/>
          <w:lang w:eastAsia="en-US"/>
        </w:rPr>
      </w:pPr>
    </w:p>
    <w:p w14:paraId="7254D0CB" w14:textId="6218D97B" w:rsidR="001D7CFC" w:rsidRPr="006104E7" w:rsidRDefault="001D7CFC" w:rsidP="00600D11">
      <w:pPr>
        <w:keepNext/>
        <w:keepLines/>
        <w:snapToGrid w:val="0"/>
        <w:spacing w:before="40" w:after="40"/>
        <w:ind w:right="-1"/>
        <w:jc w:val="center"/>
        <w:outlineLvl w:val="0"/>
        <w:rPr>
          <w:bCs/>
          <w:iCs/>
          <w:sz w:val="22"/>
          <w:szCs w:val="22"/>
          <w:lang w:eastAsia="en-US"/>
        </w:rPr>
      </w:pPr>
      <w:bookmarkStart w:id="0" w:name="_Hlk68703313"/>
      <w:r w:rsidRPr="006104E7">
        <w:rPr>
          <w:bCs/>
          <w:i/>
          <w:iCs/>
          <w:sz w:val="22"/>
          <w:szCs w:val="22"/>
          <w:lang w:eastAsia="en-US"/>
        </w:rPr>
        <w:t>Capo I</w:t>
      </w:r>
    </w:p>
    <w:p w14:paraId="3ADAE818" w14:textId="77777777" w:rsidR="001D7CFC" w:rsidRPr="006104E7" w:rsidRDefault="001D7CFC" w:rsidP="00600D11">
      <w:pPr>
        <w:keepNext/>
        <w:keepLines/>
        <w:snapToGrid w:val="0"/>
        <w:spacing w:before="40" w:after="40"/>
        <w:ind w:right="-1"/>
        <w:jc w:val="center"/>
        <w:outlineLvl w:val="0"/>
        <w:rPr>
          <w:bCs/>
          <w:sz w:val="22"/>
          <w:szCs w:val="22"/>
          <w:lang w:eastAsia="en-US"/>
        </w:rPr>
      </w:pPr>
      <w:r w:rsidRPr="006104E7">
        <w:rPr>
          <w:bCs/>
          <w:i/>
          <w:iCs/>
          <w:sz w:val="22"/>
          <w:szCs w:val="22"/>
          <w:lang w:eastAsia="en-US"/>
        </w:rPr>
        <w:t>Definizioni e principi generali</w:t>
      </w:r>
    </w:p>
    <w:bookmarkEnd w:id="0"/>
    <w:p w14:paraId="3EBBADA3" w14:textId="77777777" w:rsidR="005F1D18" w:rsidRPr="006104E7" w:rsidRDefault="005F1D18" w:rsidP="00600D11">
      <w:pPr>
        <w:widowControl w:val="0"/>
        <w:autoSpaceDE w:val="0"/>
        <w:autoSpaceDN w:val="0"/>
        <w:snapToGrid w:val="0"/>
        <w:spacing w:before="40" w:after="40"/>
        <w:ind w:right="-1"/>
        <w:rPr>
          <w:b/>
          <w:sz w:val="22"/>
          <w:szCs w:val="22"/>
          <w:lang w:eastAsia="en-US"/>
        </w:rPr>
      </w:pPr>
    </w:p>
    <w:p w14:paraId="1279B7D4" w14:textId="77777777" w:rsidR="00A0562B" w:rsidRPr="006104E7" w:rsidRDefault="005F1D18" w:rsidP="00600D11">
      <w:pPr>
        <w:widowControl w:val="0"/>
        <w:autoSpaceDE w:val="0"/>
        <w:autoSpaceDN w:val="0"/>
        <w:snapToGrid w:val="0"/>
        <w:spacing w:before="40" w:after="40"/>
        <w:ind w:right="-1"/>
        <w:rPr>
          <w:b/>
          <w:spacing w:val="-57"/>
          <w:sz w:val="22"/>
          <w:szCs w:val="22"/>
          <w:lang w:eastAsia="en-US"/>
        </w:rPr>
      </w:pPr>
      <w:r w:rsidRPr="006104E7">
        <w:rPr>
          <w:b/>
          <w:sz w:val="22"/>
          <w:szCs w:val="22"/>
          <w:lang w:eastAsia="en-US"/>
        </w:rPr>
        <w:t xml:space="preserve">Articolo 1 </w:t>
      </w:r>
      <w:r w:rsidR="00431F30" w:rsidRPr="006104E7">
        <w:rPr>
          <w:b/>
          <w:sz w:val="22"/>
          <w:szCs w:val="22"/>
          <w:lang w:eastAsia="en-US"/>
        </w:rPr>
        <w:t>-</w:t>
      </w:r>
      <w:r w:rsidRPr="006104E7">
        <w:rPr>
          <w:b/>
          <w:sz w:val="22"/>
          <w:szCs w:val="22"/>
          <w:lang w:eastAsia="en-US"/>
        </w:rPr>
        <w:t xml:space="preserve"> Definizioni</w:t>
      </w:r>
      <w:r w:rsidRPr="006104E7">
        <w:rPr>
          <w:b/>
          <w:spacing w:val="-57"/>
          <w:sz w:val="22"/>
          <w:szCs w:val="22"/>
          <w:lang w:eastAsia="en-US"/>
        </w:rPr>
        <w:t xml:space="preserve"> </w:t>
      </w:r>
    </w:p>
    <w:p w14:paraId="27A7D039" w14:textId="6976ED47" w:rsidR="00CA3A64" w:rsidRPr="006104E7" w:rsidRDefault="005F1D18" w:rsidP="00600D11">
      <w:pPr>
        <w:widowControl w:val="0"/>
        <w:autoSpaceDE w:val="0"/>
        <w:autoSpaceDN w:val="0"/>
        <w:snapToGrid w:val="0"/>
        <w:spacing w:before="40" w:after="40"/>
        <w:ind w:right="-1"/>
        <w:rPr>
          <w:b/>
          <w:sz w:val="22"/>
          <w:szCs w:val="22"/>
          <w:lang w:eastAsia="en-US"/>
        </w:rPr>
      </w:pPr>
      <w:r w:rsidRPr="006104E7">
        <w:rPr>
          <w:b/>
          <w:sz w:val="22"/>
          <w:szCs w:val="22"/>
          <w:lang w:eastAsia="en-US"/>
        </w:rPr>
        <w:t>Articolo</w:t>
      </w:r>
      <w:r w:rsidRPr="006104E7">
        <w:rPr>
          <w:b/>
          <w:spacing w:val="-1"/>
          <w:sz w:val="22"/>
          <w:szCs w:val="22"/>
          <w:lang w:eastAsia="en-US"/>
        </w:rPr>
        <w:t xml:space="preserve"> </w:t>
      </w:r>
      <w:r w:rsidRPr="006104E7">
        <w:rPr>
          <w:b/>
          <w:sz w:val="22"/>
          <w:szCs w:val="22"/>
          <w:lang w:eastAsia="en-US"/>
        </w:rPr>
        <w:t xml:space="preserve">2 </w:t>
      </w:r>
      <w:r w:rsidR="00CA3A64" w:rsidRPr="006104E7">
        <w:rPr>
          <w:b/>
          <w:sz w:val="22"/>
          <w:szCs w:val="22"/>
          <w:lang w:eastAsia="en-US"/>
        </w:rPr>
        <w:t>-</w:t>
      </w:r>
      <w:r w:rsidRPr="006104E7">
        <w:rPr>
          <w:b/>
          <w:spacing w:val="-1"/>
          <w:sz w:val="22"/>
          <w:szCs w:val="22"/>
          <w:lang w:eastAsia="en-US"/>
        </w:rPr>
        <w:t xml:space="preserve"> </w:t>
      </w:r>
      <w:r w:rsidRPr="006104E7">
        <w:rPr>
          <w:b/>
          <w:sz w:val="22"/>
          <w:szCs w:val="22"/>
          <w:lang w:eastAsia="en-US"/>
        </w:rPr>
        <w:t>Oggetto</w:t>
      </w:r>
    </w:p>
    <w:p w14:paraId="2A420FDE" w14:textId="68114AD6" w:rsidR="001A451E" w:rsidRPr="006104E7" w:rsidRDefault="005F1D18" w:rsidP="00600D11">
      <w:pPr>
        <w:widowControl w:val="0"/>
        <w:autoSpaceDE w:val="0"/>
        <w:autoSpaceDN w:val="0"/>
        <w:snapToGrid w:val="0"/>
        <w:spacing w:before="40" w:after="40"/>
        <w:ind w:right="-1"/>
        <w:rPr>
          <w:b/>
          <w:sz w:val="22"/>
          <w:szCs w:val="22"/>
          <w:lang w:eastAsia="en-US"/>
        </w:rPr>
      </w:pPr>
      <w:r w:rsidRPr="006104E7">
        <w:rPr>
          <w:b/>
          <w:bCs/>
          <w:sz w:val="22"/>
          <w:szCs w:val="22"/>
          <w:lang w:eastAsia="en-US"/>
        </w:rPr>
        <w:t xml:space="preserve">Articolo 3 </w:t>
      </w:r>
      <w:r w:rsidR="00431F30" w:rsidRPr="006104E7">
        <w:rPr>
          <w:b/>
          <w:bCs/>
          <w:sz w:val="22"/>
          <w:szCs w:val="22"/>
          <w:lang w:eastAsia="en-US"/>
        </w:rPr>
        <w:t>-</w:t>
      </w:r>
      <w:r w:rsidRPr="006104E7">
        <w:rPr>
          <w:b/>
          <w:bCs/>
          <w:sz w:val="22"/>
          <w:szCs w:val="22"/>
          <w:lang w:eastAsia="en-US"/>
        </w:rPr>
        <w:t xml:space="preserve"> </w:t>
      </w:r>
      <w:r w:rsidR="001A451E" w:rsidRPr="006104E7">
        <w:rPr>
          <w:b/>
          <w:sz w:val="22"/>
          <w:szCs w:val="22"/>
          <w:lang w:eastAsia="en-US"/>
        </w:rPr>
        <w:t>Trasparenza,</w:t>
      </w:r>
      <w:r w:rsidR="00CA3A64" w:rsidRPr="006104E7">
        <w:rPr>
          <w:b/>
          <w:sz w:val="22"/>
          <w:szCs w:val="22"/>
          <w:lang w:eastAsia="en-US"/>
        </w:rPr>
        <w:t xml:space="preserve"> tipologie </w:t>
      </w:r>
      <w:r w:rsidR="00B14DB6" w:rsidRPr="006104E7">
        <w:rPr>
          <w:b/>
          <w:sz w:val="22"/>
          <w:szCs w:val="22"/>
          <w:lang w:eastAsia="en-US"/>
        </w:rPr>
        <w:t>di</w:t>
      </w:r>
      <w:r w:rsidR="00B96024" w:rsidRPr="006104E7">
        <w:rPr>
          <w:b/>
          <w:sz w:val="22"/>
          <w:szCs w:val="22"/>
          <w:lang w:eastAsia="en-US"/>
        </w:rPr>
        <w:t xml:space="preserve"> </w:t>
      </w:r>
      <w:r w:rsidR="00B14DB6" w:rsidRPr="006104E7">
        <w:rPr>
          <w:b/>
          <w:sz w:val="22"/>
          <w:szCs w:val="22"/>
          <w:lang w:eastAsia="en-US"/>
        </w:rPr>
        <w:t>accesso,</w:t>
      </w:r>
      <w:r w:rsidR="00B96024" w:rsidRPr="006104E7">
        <w:rPr>
          <w:b/>
          <w:sz w:val="22"/>
          <w:szCs w:val="22"/>
          <w:lang w:eastAsia="en-US"/>
        </w:rPr>
        <w:t xml:space="preserve"> </w:t>
      </w:r>
      <w:r w:rsidR="001A451E" w:rsidRPr="006104E7">
        <w:rPr>
          <w:b/>
          <w:sz w:val="22"/>
          <w:szCs w:val="22"/>
          <w:lang w:eastAsia="en-US"/>
        </w:rPr>
        <w:t>conoscibilità e riutilizzabilità dei dati e delle informazioni</w:t>
      </w:r>
    </w:p>
    <w:p w14:paraId="5CEAC9A0" w14:textId="4402A4C3" w:rsidR="00DB74F8" w:rsidRPr="006104E7" w:rsidRDefault="001A451E" w:rsidP="00600D11">
      <w:pPr>
        <w:widowControl w:val="0"/>
        <w:autoSpaceDE w:val="0"/>
        <w:autoSpaceDN w:val="0"/>
        <w:snapToGrid w:val="0"/>
        <w:spacing w:before="40" w:after="40"/>
        <w:ind w:right="-1"/>
        <w:outlineLvl w:val="0"/>
        <w:rPr>
          <w:b/>
          <w:bCs/>
          <w:spacing w:val="-57"/>
          <w:sz w:val="22"/>
          <w:szCs w:val="22"/>
          <w:lang w:eastAsia="en-US"/>
        </w:rPr>
      </w:pPr>
      <w:r w:rsidRPr="006104E7">
        <w:rPr>
          <w:b/>
          <w:bCs/>
          <w:sz w:val="22"/>
          <w:szCs w:val="22"/>
          <w:lang w:eastAsia="en-US"/>
        </w:rPr>
        <w:t xml:space="preserve">Articolo </w:t>
      </w:r>
      <w:r w:rsidR="00796430" w:rsidRPr="006104E7">
        <w:rPr>
          <w:b/>
          <w:bCs/>
          <w:sz w:val="22"/>
          <w:szCs w:val="22"/>
          <w:lang w:eastAsia="en-US"/>
        </w:rPr>
        <w:t>4</w:t>
      </w:r>
      <w:r w:rsidRPr="006104E7">
        <w:rPr>
          <w:b/>
          <w:bCs/>
          <w:sz w:val="22"/>
          <w:szCs w:val="22"/>
          <w:lang w:eastAsia="en-US"/>
        </w:rPr>
        <w:t xml:space="preserve"> - Limiti generali in materia di accesso</w:t>
      </w:r>
      <w:r w:rsidRPr="006104E7">
        <w:rPr>
          <w:b/>
          <w:bCs/>
          <w:spacing w:val="-57"/>
          <w:sz w:val="22"/>
          <w:szCs w:val="22"/>
          <w:lang w:eastAsia="en-US"/>
        </w:rPr>
        <w:t xml:space="preserve">    </w:t>
      </w:r>
    </w:p>
    <w:p w14:paraId="63B1B539" w14:textId="6F393C40" w:rsidR="005F1D18" w:rsidRPr="006104E7" w:rsidRDefault="005F1D18" w:rsidP="00600D11">
      <w:pPr>
        <w:widowControl w:val="0"/>
        <w:autoSpaceDE w:val="0"/>
        <w:autoSpaceDN w:val="0"/>
        <w:snapToGrid w:val="0"/>
        <w:spacing w:before="40" w:after="40"/>
        <w:ind w:right="-1"/>
        <w:outlineLvl w:val="0"/>
        <w:rPr>
          <w:b/>
          <w:bCs/>
          <w:sz w:val="22"/>
          <w:szCs w:val="22"/>
          <w:lang w:eastAsia="en-US"/>
        </w:rPr>
      </w:pPr>
      <w:r w:rsidRPr="006104E7">
        <w:rPr>
          <w:b/>
          <w:bCs/>
          <w:sz w:val="22"/>
          <w:szCs w:val="22"/>
          <w:lang w:eastAsia="en-US"/>
        </w:rPr>
        <w:t>Articolo</w:t>
      </w:r>
      <w:r w:rsidRPr="006104E7">
        <w:rPr>
          <w:b/>
          <w:bCs/>
          <w:spacing w:val="-2"/>
          <w:sz w:val="22"/>
          <w:szCs w:val="22"/>
          <w:lang w:eastAsia="en-US"/>
        </w:rPr>
        <w:t xml:space="preserve"> </w:t>
      </w:r>
      <w:r w:rsidR="00796430" w:rsidRPr="006104E7">
        <w:rPr>
          <w:b/>
          <w:bCs/>
          <w:sz w:val="22"/>
          <w:szCs w:val="22"/>
          <w:lang w:eastAsia="en-US"/>
        </w:rPr>
        <w:t>5</w:t>
      </w:r>
      <w:r w:rsidRPr="006104E7">
        <w:rPr>
          <w:b/>
          <w:bCs/>
          <w:spacing w:val="-1"/>
          <w:sz w:val="22"/>
          <w:szCs w:val="22"/>
          <w:lang w:eastAsia="en-US"/>
        </w:rPr>
        <w:t xml:space="preserve"> </w:t>
      </w:r>
      <w:r w:rsidR="00431F30" w:rsidRPr="006104E7">
        <w:rPr>
          <w:b/>
          <w:bCs/>
          <w:sz w:val="22"/>
          <w:szCs w:val="22"/>
          <w:lang w:eastAsia="en-US"/>
        </w:rPr>
        <w:t>-</w:t>
      </w:r>
      <w:r w:rsidRPr="006104E7">
        <w:rPr>
          <w:b/>
          <w:bCs/>
          <w:spacing w:val="-1"/>
          <w:sz w:val="22"/>
          <w:szCs w:val="22"/>
          <w:lang w:eastAsia="en-US"/>
        </w:rPr>
        <w:t xml:space="preserve"> </w:t>
      </w:r>
      <w:r w:rsidRPr="006104E7">
        <w:rPr>
          <w:b/>
          <w:bCs/>
          <w:sz w:val="22"/>
          <w:szCs w:val="22"/>
          <w:lang w:eastAsia="en-US"/>
        </w:rPr>
        <w:t>Responsabil</w:t>
      </w:r>
      <w:r w:rsidR="00CA57F8" w:rsidRPr="006104E7">
        <w:rPr>
          <w:b/>
          <w:bCs/>
          <w:sz w:val="22"/>
          <w:szCs w:val="22"/>
          <w:lang w:eastAsia="en-US"/>
        </w:rPr>
        <w:t>i</w:t>
      </w:r>
      <w:r w:rsidRPr="006104E7">
        <w:rPr>
          <w:b/>
          <w:bCs/>
          <w:spacing w:val="-1"/>
          <w:sz w:val="22"/>
          <w:szCs w:val="22"/>
          <w:lang w:eastAsia="en-US"/>
        </w:rPr>
        <w:t xml:space="preserve"> </w:t>
      </w:r>
      <w:r w:rsidRPr="006104E7">
        <w:rPr>
          <w:b/>
          <w:bCs/>
          <w:sz w:val="22"/>
          <w:szCs w:val="22"/>
          <w:lang w:eastAsia="en-US"/>
        </w:rPr>
        <w:t>de</w:t>
      </w:r>
      <w:r w:rsidR="00CA57F8" w:rsidRPr="006104E7">
        <w:rPr>
          <w:b/>
          <w:bCs/>
          <w:sz w:val="22"/>
          <w:szCs w:val="22"/>
          <w:lang w:eastAsia="en-US"/>
        </w:rPr>
        <w:t>i</w:t>
      </w:r>
      <w:r w:rsidRPr="006104E7">
        <w:rPr>
          <w:b/>
          <w:bCs/>
          <w:spacing w:val="-2"/>
          <w:sz w:val="22"/>
          <w:szCs w:val="22"/>
          <w:lang w:eastAsia="en-US"/>
        </w:rPr>
        <w:t xml:space="preserve"> </w:t>
      </w:r>
      <w:r w:rsidRPr="006104E7">
        <w:rPr>
          <w:b/>
          <w:bCs/>
          <w:sz w:val="22"/>
          <w:szCs w:val="22"/>
          <w:lang w:eastAsia="en-US"/>
        </w:rPr>
        <w:t>procediment</w:t>
      </w:r>
      <w:r w:rsidR="00CA57F8" w:rsidRPr="006104E7">
        <w:rPr>
          <w:b/>
          <w:bCs/>
          <w:sz w:val="22"/>
          <w:szCs w:val="22"/>
          <w:lang w:eastAsia="en-US"/>
        </w:rPr>
        <w:t>i di accesso</w:t>
      </w:r>
    </w:p>
    <w:p w14:paraId="33823249" w14:textId="748C1328" w:rsidR="005F1D18" w:rsidRPr="006104E7" w:rsidRDefault="005F1D18" w:rsidP="00600D11">
      <w:pPr>
        <w:widowControl w:val="0"/>
        <w:autoSpaceDE w:val="0"/>
        <w:autoSpaceDN w:val="0"/>
        <w:snapToGrid w:val="0"/>
        <w:spacing w:before="40" w:after="40"/>
        <w:ind w:right="-1"/>
        <w:rPr>
          <w:b/>
          <w:sz w:val="22"/>
          <w:szCs w:val="22"/>
          <w:lang w:eastAsia="en-US"/>
        </w:rPr>
      </w:pPr>
      <w:r w:rsidRPr="006104E7">
        <w:rPr>
          <w:b/>
          <w:sz w:val="22"/>
          <w:szCs w:val="22"/>
          <w:lang w:eastAsia="en-US"/>
        </w:rPr>
        <w:t>Articolo</w:t>
      </w:r>
      <w:r w:rsidRPr="006104E7">
        <w:rPr>
          <w:b/>
          <w:spacing w:val="-3"/>
          <w:sz w:val="22"/>
          <w:szCs w:val="22"/>
          <w:lang w:eastAsia="en-US"/>
        </w:rPr>
        <w:t xml:space="preserve"> </w:t>
      </w:r>
      <w:r w:rsidR="00796430" w:rsidRPr="006104E7">
        <w:rPr>
          <w:b/>
          <w:sz w:val="22"/>
          <w:szCs w:val="22"/>
          <w:lang w:eastAsia="en-US"/>
        </w:rPr>
        <w:t>6</w:t>
      </w:r>
      <w:r w:rsidRPr="006104E7">
        <w:rPr>
          <w:b/>
          <w:spacing w:val="-2"/>
          <w:sz w:val="22"/>
          <w:szCs w:val="22"/>
          <w:lang w:eastAsia="en-US"/>
        </w:rPr>
        <w:t xml:space="preserve"> </w:t>
      </w:r>
      <w:r w:rsidR="00431F30" w:rsidRPr="006104E7">
        <w:rPr>
          <w:b/>
          <w:sz w:val="22"/>
          <w:szCs w:val="22"/>
          <w:lang w:eastAsia="en-US"/>
        </w:rPr>
        <w:t>-</w:t>
      </w:r>
      <w:r w:rsidRPr="006104E7">
        <w:rPr>
          <w:b/>
          <w:spacing w:val="-2"/>
          <w:sz w:val="22"/>
          <w:szCs w:val="22"/>
          <w:lang w:eastAsia="en-US"/>
        </w:rPr>
        <w:t xml:space="preserve"> </w:t>
      </w:r>
      <w:r w:rsidRPr="006104E7">
        <w:rPr>
          <w:b/>
          <w:sz w:val="22"/>
          <w:szCs w:val="22"/>
          <w:lang w:eastAsia="en-US"/>
        </w:rPr>
        <w:t>Collaborazione</w:t>
      </w:r>
      <w:r w:rsidRPr="006104E7">
        <w:rPr>
          <w:b/>
          <w:spacing w:val="-3"/>
          <w:sz w:val="22"/>
          <w:szCs w:val="22"/>
          <w:lang w:eastAsia="en-US"/>
        </w:rPr>
        <w:t xml:space="preserve"> </w:t>
      </w:r>
      <w:r w:rsidRPr="006104E7">
        <w:rPr>
          <w:b/>
          <w:sz w:val="22"/>
          <w:szCs w:val="22"/>
          <w:lang w:eastAsia="en-US"/>
        </w:rPr>
        <w:t>con</w:t>
      </w:r>
      <w:r w:rsidRPr="006104E7">
        <w:rPr>
          <w:b/>
          <w:spacing w:val="-2"/>
          <w:sz w:val="22"/>
          <w:szCs w:val="22"/>
          <w:lang w:eastAsia="en-US"/>
        </w:rPr>
        <w:t xml:space="preserve"> </w:t>
      </w:r>
      <w:r w:rsidRPr="006104E7">
        <w:rPr>
          <w:b/>
          <w:sz w:val="22"/>
          <w:szCs w:val="22"/>
          <w:lang w:eastAsia="en-US"/>
        </w:rPr>
        <w:t>il</w:t>
      </w:r>
      <w:r w:rsidRPr="006104E7">
        <w:rPr>
          <w:b/>
          <w:spacing w:val="-5"/>
          <w:sz w:val="22"/>
          <w:szCs w:val="22"/>
          <w:lang w:eastAsia="en-US"/>
        </w:rPr>
        <w:t xml:space="preserve"> </w:t>
      </w:r>
      <w:r w:rsidRPr="006104E7">
        <w:rPr>
          <w:b/>
          <w:sz w:val="22"/>
          <w:szCs w:val="22"/>
          <w:lang w:eastAsia="en-US"/>
        </w:rPr>
        <w:t>Responsabile</w:t>
      </w:r>
      <w:r w:rsidRPr="006104E7">
        <w:rPr>
          <w:b/>
          <w:spacing w:val="-2"/>
          <w:sz w:val="22"/>
          <w:szCs w:val="22"/>
          <w:lang w:eastAsia="en-US"/>
        </w:rPr>
        <w:t xml:space="preserve"> </w:t>
      </w:r>
      <w:r w:rsidR="009444A4" w:rsidRPr="006104E7">
        <w:rPr>
          <w:b/>
          <w:sz w:val="22"/>
          <w:szCs w:val="22"/>
          <w:lang w:eastAsia="en-US"/>
        </w:rPr>
        <w:t>della</w:t>
      </w:r>
      <w:r w:rsidRPr="006104E7">
        <w:rPr>
          <w:b/>
          <w:spacing w:val="-2"/>
          <w:sz w:val="22"/>
          <w:szCs w:val="22"/>
          <w:lang w:eastAsia="en-US"/>
        </w:rPr>
        <w:t xml:space="preserve"> </w:t>
      </w:r>
      <w:r w:rsidRPr="006104E7">
        <w:rPr>
          <w:b/>
          <w:sz w:val="22"/>
          <w:szCs w:val="22"/>
          <w:lang w:eastAsia="en-US"/>
        </w:rPr>
        <w:t>prevenzione</w:t>
      </w:r>
      <w:r w:rsidRPr="006104E7">
        <w:rPr>
          <w:b/>
          <w:spacing w:val="-3"/>
          <w:sz w:val="22"/>
          <w:szCs w:val="22"/>
          <w:lang w:eastAsia="en-US"/>
        </w:rPr>
        <w:t xml:space="preserve"> </w:t>
      </w:r>
      <w:r w:rsidRPr="006104E7">
        <w:rPr>
          <w:b/>
          <w:sz w:val="22"/>
          <w:szCs w:val="22"/>
          <w:lang w:eastAsia="en-US"/>
        </w:rPr>
        <w:t>della</w:t>
      </w:r>
      <w:r w:rsidRPr="006104E7">
        <w:rPr>
          <w:b/>
          <w:spacing w:val="-2"/>
          <w:sz w:val="22"/>
          <w:szCs w:val="22"/>
          <w:lang w:eastAsia="en-US"/>
        </w:rPr>
        <w:t xml:space="preserve"> </w:t>
      </w:r>
      <w:r w:rsidRPr="006104E7">
        <w:rPr>
          <w:b/>
          <w:sz w:val="22"/>
          <w:szCs w:val="22"/>
          <w:lang w:eastAsia="en-US"/>
        </w:rPr>
        <w:t>corruzione</w:t>
      </w:r>
      <w:r w:rsidRPr="006104E7">
        <w:rPr>
          <w:b/>
          <w:spacing w:val="-57"/>
          <w:sz w:val="22"/>
          <w:szCs w:val="22"/>
          <w:lang w:eastAsia="en-US"/>
        </w:rPr>
        <w:t xml:space="preserve"> </w:t>
      </w:r>
      <w:r w:rsidR="00B21052" w:rsidRPr="006104E7">
        <w:rPr>
          <w:b/>
          <w:spacing w:val="-57"/>
          <w:sz w:val="22"/>
          <w:szCs w:val="22"/>
          <w:lang w:eastAsia="en-US"/>
        </w:rPr>
        <w:t xml:space="preserve">  </w:t>
      </w:r>
      <w:r w:rsidR="00B21052" w:rsidRPr="006104E7">
        <w:rPr>
          <w:b/>
          <w:sz w:val="22"/>
          <w:szCs w:val="22"/>
          <w:lang w:eastAsia="en-US"/>
        </w:rPr>
        <w:t xml:space="preserve"> e del</w:t>
      </w:r>
      <w:r w:rsidRPr="006104E7">
        <w:rPr>
          <w:b/>
          <w:sz w:val="22"/>
          <w:szCs w:val="22"/>
          <w:lang w:eastAsia="en-US"/>
        </w:rPr>
        <w:t>la</w:t>
      </w:r>
      <w:r w:rsidR="00161269" w:rsidRPr="006104E7">
        <w:rPr>
          <w:b/>
          <w:sz w:val="22"/>
          <w:szCs w:val="22"/>
          <w:lang w:eastAsia="en-US"/>
        </w:rPr>
        <w:t xml:space="preserve"> </w:t>
      </w:r>
      <w:r w:rsidRPr="006104E7">
        <w:rPr>
          <w:b/>
          <w:sz w:val="22"/>
          <w:szCs w:val="22"/>
          <w:lang w:eastAsia="en-US"/>
        </w:rPr>
        <w:t>trasparenza</w:t>
      </w:r>
    </w:p>
    <w:p w14:paraId="24CFE78C" w14:textId="44B4DFB9" w:rsidR="005F1D18" w:rsidRPr="006104E7" w:rsidRDefault="005F1D18" w:rsidP="00600D11">
      <w:pPr>
        <w:widowControl w:val="0"/>
        <w:autoSpaceDE w:val="0"/>
        <w:autoSpaceDN w:val="0"/>
        <w:snapToGrid w:val="0"/>
        <w:spacing w:before="40" w:after="40"/>
        <w:ind w:right="-1"/>
        <w:outlineLvl w:val="0"/>
        <w:rPr>
          <w:b/>
          <w:bCs/>
          <w:sz w:val="22"/>
          <w:szCs w:val="22"/>
          <w:lang w:eastAsia="en-US"/>
        </w:rPr>
      </w:pPr>
      <w:r w:rsidRPr="006104E7">
        <w:rPr>
          <w:b/>
          <w:bCs/>
          <w:sz w:val="22"/>
          <w:szCs w:val="22"/>
          <w:lang w:eastAsia="en-US"/>
        </w:rPr>
        <w:t>Articolo</w:t>
      </w:r>
      <w:r w:rsidRPr="006104E7">
        <w:rPr>
          <w:b/>
          <w:bCs/>
          <w:spacing w:val="-2"/>
          <w:sz w:val="22"/>
          <w:szCs w:val="22"/>
          <w:lang w:eastAsia="en-US"/>
        </w:rPr>
        <w:t xml:space="preserve"> </w:t>
      </w:r>
      <w:r w:rsidR="00796430" w:rsidRPr="006104E7">
        <w:rPr>
          <w:b/>
          <w:bCs/>
          <w:sz w:val="22"/>
          <w:szCs w:val="22"/>
          <w:lang w:eastAsia="en-US"/>
        </w:rPr>
        <w:t>7</w:t>
      </w:r>
      <w:r w:rsidRPr="006104E7">
        <w:rPr>
          <w:b/>
          <w:bCs/>
          <w:spacing w:val="-2"/>
          <w:sz w:val="22"/>
          <w:szCs w:val="22"/>
          <w:lang w:eastAsia="en-US"/>
        </w:rPr>
        <w:t xml:space="preserve"> </w:t>
      </w:r>
      <w:r w:rsidR="00431F30" w:rsidRPr="006104E7">
        <w:rPr>
          <w:b/>
          <w:bCs/>
          <w:sz w:val="22"/>
          <w:szCs w:val="22"/>
          <w:lang w:eastAsia="en-US"/>
        </w:rPr>
        <w:t>-</w:t>
      </w:r>
      <w:r w:rsidRPr="006104E7">
        <w:rPr>
          <w:b/>
          <w:bCs/>
          <w:sz w:val="22"/>
          <w:szCs w:val="22"/>
          <w:lang w:eastAsia="en-US"/>
        </w:rPr>
        <w:t xml:space="preserve"> Potere</w:t>
      </w:r>
      <w:r w:rsidRPr="006104E7">
        <w:rPr>
          <w:b/>
          <w:bCs/>
          <w:spacing w:val="-3"/>
          <w:sz w:val="22"/>
          <w:szCs w:val="22"/>
          <w:lang w:eastAsia="en-US"/>
        </w:rPr>
        <w:t xml:space="preserve"> </w:t>
      </w:r>
      <w:r w:rsidRPr="006104E7">
        <w:rPr>
          <w:b/>
          <w:bCs/>
          <w:sz w:val="22"/>
          <w:szCs w:val="22"/>
          <w:lang w:eastAsia="en-US"/>
        </w:rPr>
        <w:t>sostitutivo</w:t>
      </w:r>
    </w:p>
    <w:p w14:paraId="26929A71" w14:textId="5758BDA8" w:rsidR="00161269" w:rsidRPr="006104E7" w:rsidRDefault="005F1D18" w:rsidP="00600D11">
      <w:pPr>
        <w:widowControl w:val="0"/>
        <w:autoSpaceDE w:val="0"/>
        <w:autoSpaceDN w:val="0"/>
        <w:snapToGrid w:val="0"/>
        <w:spacing w:before="40" w:after="40"/>
        <w:ind w:right="-1"/>
        <w:rPr>
          <w:b/>
          <w:spacing w:val="-57"/>
          <w:sz w:val="22"/>
          <w:szCs w:val="22"/>
          <w:lang w:eastAsia="en-US"/>
        </w:rPr>
      </w:pPr>
      <w:r w:rsidRPr="006104E7">
        <w:rPr>
          <w:b/>
          <w:sz w:val="22"/>
          <w:szCs w:val="22"/>
          <w:lang w:eastAsia="en-US"/>
        </w:rPr>
        <w:t xml:space="preserve">Articolo </w:t>
      </w:r>
      <w:r w:rsidR="00796430" w:rsidRPr="006104E7">
        <w:rPr>
          <w:b/>
          <w:sz w:val="22"/>
          <w:szCs w:val="22"/>
          <w:lang w:eastAsia="en-US"/>
        </w:rPr>
        <w:t>8</w:t>
      </w:r>
      <w:r w:rsidRPr="006104E7">
        <w:rPr>
          <w:b/>
          <w:sz w:val="22"/>
          <w:szCs w:val="22"/>
          <w:lang w:eastAsia="en-US"/>
        </w:rPr>
        <w:t xml:space="preserve"> - Modalità di presentazione dell’istanza</w:t>
      </w:r>
      <w:r w:rsidRPr="006104E7">
        <w:rPr>
          <w:b/>
          <w:spacing w:val="-57"/>
          <w:sz w:val="22"/>
          <w:szCs w:val="22"/>
          <w:lang w:eastAsia="en-US"/>
        </w:rPr>
        <w:t xml:space="preserve"> </w:t>
      </w:r>
    </w:p>
    <w:p w14:paraId="56F2B535" w14:textId="379F151E" w:rsidR="005F1D18" w:rsidRPr="006104E7" w:rsidRDefault="005F1D18" w:rsidP="00600D11">
      <w:pPr>
        <w:widowControl w:val="0"/>
        <w:autoSpaceDE w:val="0"/>
        <w:autoSpaceDN w:val="0"/>
        <w:snapToGrid w:val="0"/>
        <w:spacing w:before="40" w:after="40"/>
        <w:ind w:right="-1"/>
        <w:rPr>
          <w:b/>
          <w:sz w:val="22"/>
          <w:szCs w:val="22"/>
          <w:lang w:eastAsia="en-US"/>
        </w:rPr>
      </w:pPr>
      <w:r w:rsidRPr="006104E7">
        <w:rPr>
          <w:b/>
          <w:sz w:val="22"/>
          <w:szCs w:val="22"/>
          <w:lang w:eastAsia="en-US"/>
        </w:rPr>
        <w:t>Articolo</w:t>
      </w:r>
      <w:r w:rsidRPr="006104E7">
        <w:rPr>
          <w:b/>
          <w:spacing w:val="-1"/>
          <w:sz w:val="22"/>
          <w:szCs w:val="22"/>
          <w:lang w:eastAsia="en-US"/>
        </w:rPr>
        <w:t xml:space="preserve"> </w:t>
      </w:r>
      <w:r w:rsidR="00796430" w:rsidRPr="006104E7">
        <w:rPr>
          <w:b/>
          <w:sz w:val="22"/>
          <w:szCs w:val="22"/>
          <w:lang w:eastAsia="en-US"/>
        </w:rPr>
        <w:t>9</w:t>
      </w:r>
      <w:r w:rsidRPr="006104E7">
        <w:rPr>
          <w:b/>
          <w:sz w:val="22"/>
          <w:szCs w:val="22"/>
          <w:lang w:eastAsia="en-US"/>
        </w:rPr>
        <w:t xml:space="preserve"> </w:t>
      </w:r>
      <w:r w:rsidR="00431F30" w:rsidRPr="006104E7">
        <w:rPr>
          <w:b/>
          <w:sz w:val="22"/>
          <w:szCs w:val="22"/>
          <w:lang w:eastAsia="en-US"/>
        </w:rPr>
        <w:t xml:space="preserve">- </w:t>
      </w:r>
      <w:r w:rsidRPr="006104E7">
        <w:rPr>
          <w:b/>
          <w:sz w:val="22"/>
          <w:szCs w:val="22"/>
          <w:lang w:eastAsia="en-US"/>
        </w:rPr>
        <w:t>Registro degli</w:t>
      </w:r>
      <w:r w:rsidRPr="006104E7">
        <w:rPr>
          <w:b/>
          <w:spacing w:val="-1"/>
          <w:sz w:val="22"/>
          <w:szCs w:val="22"/>
          <w:lang w:eastAsia="en-US"/>
        </w:rPr>
        <w:t xml:space="preserve"> </w:t>
      </w:r>
      <w:r w:rsidRPr="006104E7">
        <w:rPr>
          <w:b/>
          <w:sz w:val="22"/>
          <w:szCs w:val="22"/>
          <w:lang w:eastAsia="en-US"/>
        </w:rPr>
        <w:t>accessi</w:t>
      </w:r>
    </w:p>
    <w:p w14:paraId="381E99CE" w14:textId="77777777" w:rsidR="005F1D18" w:rsidRPr="006104E7" w:rsidRDefault="005F1D18" w:rsidP="00600D11">
      <w:pPr>
        <w:widowControl w:val="0"/>
        <w:autoSpaceDE w:val="0"/>
        <w:autoSpaceDN w:val="0"/>
        <w:snapToGrid w:val="0"/>
        <w:spacing w:before="40" w:after="40"/>
        <w:ind w:right="-1"/>
        <w:rPr>
          <w:b/>
          <w:sz w:val="22"/>
          <w:szCs w:val="22"/>
          <w:lang w:eastAsia="en-US"/>
        </w:rPr>
      </w:pPr>
    </w:p>
    <w:p w14:paraId="537BD99E" w14:textId="59D67DF7" w:rsidR="00273AE4" w:rsidRPr="006104E7" w:rsidRDefault="005F1D18" w:rsidP="00600D11">
      <w:pPr>
        <w:keepNext/>
        <w:keepLines/>
        <w:snapToGrid w:val="0"/>
        <w:spacing w:before="40" w:after="40"/>
        <w:ind w:right="-1"/>
        <w:jc w:val="center"/>
        <w:outlineLvl w:val="0"/>
        <w:rPr>
          <w:bCs/>
          <w:i/>
          <w:iCs/>
          <w:sz w:val="22"/>
          <w:szCs w:val="22"/>
          <w:lang w:eastAsia="en-US"/>
        </w:rPr>
      </w:pPr>
      <w:bookmarkStart w:id="1" w:name="_Hlk68703378"/>
      <w:r w:rsidRPr="006104E7">
        <w:rPr>
          <w:bCs/>
          <w:i/>
          <w:iCs/>
          <w:sz w:val="22"/>
          <w:szCs w:val="22"/>
          <w:lang w:eastAsia="en-US"/>
        </w:rPr>
        <w:t>C</w:t>
      </w:r>
      <w:r w:rsidR="00273AE4" w:rsidRPr="006104E7">
        <w:rPr>
          <w:bCs/>
          <w:i/>
          <w:iCs/>
          <w:sz w:val="22"/>
          <w:szCs w:val="22"/>
          <w:lang w:eastAsia="en-US"/>
        </w:rPr>
        <w:t>apo</w:t>
      </w:r>
      <w:r w:rsidRPr="006104E7">
        <w:rPr>
          <w:bCs/>
          <w:i/>
          <w:iCs/>
          <w:sz w:val="22"/>
          <w:szCs w:val="22"/>
          <w:lang w:eastAsia="en-US"/>
        </w:rPr>
        <w:t xml:space="preserve"> II</w:t>
      </w:r>
    </w:p>
    <w:p w14:paraId="08FF4EBA" w14:textId="6D4BA228" w:rsidR="005F1D18" w:rsidRPr="006104E7" w:rsidRDefault="00273AE4" w:rsidP="00600D11">
      <w:pPr>
        <w:keepNext/>
        <w:keepLines/>
        <w:snapToGrid w:val="0"/>
        <w:spacing w:before="40" w:after="40"/>
        <w:ind w:right="-1"/>
        <w:jc w:val="center"/>
        <w:outlineLvl w:val="0"/>
        <w:rPr>
          <w:bCs/>
          <w:i/>
          <w:iCs/>
          <w:sz w:val="22"/>
          <w:szCs w:val="22"/>
          <w:lang w:eastAsia="en-US"/>
        </w:rPr>
      </w:pPr>
      <w:r w:rsidRPr="006104E7">
        <w:rPr>
          <w:bCs/>
          <w:i/>
          <w:iCs/>
          <w:sz w:val="22"/>
          <w:szCs w:val="22"/>
          <w:lang w:eastAsia="en-US"/>
        </w:rPr>
        <w:t>Accesso documentale</w:t>
      </w:r>
    </w:p>
    <w:p w14:paraId="0998C1BC" w14:textId="77777777" w:rsidR="00355CA5" w:rsidRPr="006104E7" w:rsidRDefault="00355CA5" w:rsidP="00600D11">
      <w:pPr>
        <w:keepNext/>
        <w:keepLines/>
        <w:snapToGrid w:val="0"/>
        <w:spacing w:before="40" w:after="40"/>
        <w:ind w:right="-1"/>
        <w:jc w:val="center"/>
        <w:outlineLvl w:val="0"/>
        <w:rPr>
          <w:bCs/>
          <w:i/>
          <w:iCs/>
          <w:sz w:val="22"/>
          <w:szCs w:val="22"/>
          <w:lang w:eastAsia="en-US"/>
        </w:rPr>
      </w:pPr>
    </w:p>
    <w:p w14:paraId="76AB473B" w14:textId="03648F14" w:rsidR="00586FDB" w:rsidRPr="006104E7" w:rsidRDefault="006830BB" w:rsidP="00600D11">
      <w:pPr>
        <w:keepNext/>
        <w:keepLines/>
        <w:snapToGrid w:val="0"/>
        <w:spacing w:before="40" w:after="40"/>
        <w:ind w:right="-1"/>
        <w:jc w:val="center"/>
        <w:outlineLvl w:val="0"/>
        <w:rPr>
          <w:bCs/>
          <w:i/>
          <w:iCs/>
          <w:sz w:val="22"/>
          <w:szCs w:val="22"/>
          <w:lang w:eastAsia="en-US"/>
        </w:rPr>
      </w:pPr>
      <w:r w:rsidRPr="006104E7">
        <w:rPr>
          <w:bCs/>
          <w:i/>
          <w:iCs/>
          <w:sz w:val="22"/>
          <w:szCs w:val="22"/>
          <w:lang w:eastAsia="en-US"/>
        </w:rPr>
        <w:t>Sezione I</w:t>
      </w:r>
    </w:p>
    <w:p w14:paraId="3F8E0D2D" w14:textId="43D191E3" w:rsidR="005F1D18" w:rsidRPr="006104E7" w:rsidRDefault="005F1D18" w:rsidP="00600D11">
      <w:pPr>
        <w:keepNext/>
        <w:keepLines/>
        <w:snapToGrid w:val="0"/>
        <w:spacing w:before="40" w:after="40"/>
        <w:ind w:right="-1"/>
        <w:outlineLvl w:val="0"/>
        <w:rPr>
          <w:bCs/>
          <w:i/>
          <w:iCs/>
          <w:sz w:val="22"/>
          <w:szCs w:val="22"/>
          <w:lang w:eastAsia="en-US"/>
        </w:rPr>
      </w:pPr>
      <w:r w:rsidRPr="006104E7">
        <w:rPr>
          <w:bCs/>
          <w:i/>
          <w:iCs/>
          <w:sz w:val="22"/>
          <w:szCs w:val="22"/>
          <w:lang w:eastAsia="en-US"/>
        </w:rPr>
        <w:t>A</w:t>
      </w:r>
      <w:r w:rsidR="00273AE4" w:rsidRPr="006104E7">
        <w:rPr>
          <w:bCs/>
          <w:i/>
          <w:iCs/>
          <w:sz w:val="22"/>
          <w:szCs w:val="22"/>
          <w:lang w:eastAsia="en-US"/>
        </w:rPr>
        <w:t>ccesso ai documenti amministrativi</w:t>
      </w:r>
    </w:p>
    <w:bookmarkEnd w:id="1"/>
    <w:p w14:paraId="479C4AD1" w14:textId="77777777" w:rsidR="005F1D18" w:rsidRPr="006104E7" w:rsidRDefault="005F1D18" w:rsidP="00600D11">
      <w:pPr>
        <w:widowControl w:val="0"/>
        <w:autoSpaceDE w:val="0"/>
        <w:autoSpaceDN w:val="0"/>
        <w:snapToGrid w:val="0"/>
        <w:spacing w:before="40" w:after="40"/>
        <w:ind w:right="-1"/>
        <w:jc w:val="both"/>
        <w:rPr>
          <w:b/>
          <w:i/>
          <w:sz w:val="22"/>
          <w:szCs w:val="22"/>
          <w:lang w:eastAsia="en-US"/>
        </w:rPr>
      </w:pPr>
    </w:p>
    <w:p w14:paraId="6B8FEF80" w14:textId="0DB988B1" w:rsidR="00DC39FA" w:rsidRPr="006104E7" w:rsidRDefault="005F1D18" w:rsidP="00600D11">
      <w:pPr>
        <w:widowControl w:val="0"/>
        <w:tabs>
          <w:tab w:val="left" w:pos="1276"/>
        </w:tabs>
        <w:autoSpaceDE w:val="0"/>
        <w:autoSpaceDN w:val="0"/>
        <w:snapToGrid w:val="0"/>
        <w:spacing w:before="40" w:after="40"/>
        <w:ind w:right="-1"/>
        <w:jc w:val="both"/>
        <w:outlineLvl w:val="0"/>
        <w:rPr>
          <w:b/>
          <w:bCs/>
          <w:spacing w:val="-57"/>
          <w:sz w:val="22"/>
          <w:szCs w:val="22"/>
          <w:lang w:eastAsia="en-US"/>
        </w:rPr>
      </w:pPr>
      <w:r w:rsidRPr="006104E7">
        <w:rPr>
          <w:b/>
          <w:bCs/>
          <w:sz w:val="22"/>
          <w:szCs w:val="22"/>
          <w:lang w:eastAsia="en-US"/>
        </w:rPr>
        <w:t>Articolo</w:t>
      </w:r>
      <w:r w:rsidR="00E623FC" w:rsidRPr="006104E7">
        <w:rPr>
          <w:b/>
          <w:bCs/>
          <w:sz w:val="22"/>
          <w:szCs w:val="22"/>
          <w:lang w:eastAsia="en-US"/>
        </w:rPr>
        <w:t xml:space="preserve"> </w:t>
      </w:r>
      <w:r w:rsidR="00750D9E" w:rsidRPr="006104E7">
        <w:rPr>
          <w:b/>
          <w:bCs/>
          <w:sz w:val="22"/>
          <w:szCs w:val="22"/>
          <w:lang w:eastAsia="en-US"/>
        </w:rPr>
        <w:t>10</w:t>
      </w:r>
      <w:r w:rsidRPr="006104E7">
        <w:rPr>
          <w:b/>
          <w:bCs/>
          <w:sz w:val="22"/>
          <w:szCs w:val="22"/>
          <w:lang w:eastAsia="en-US"/>
        </w:rPr>
        <w:t xml:space="preserve"> </w:t>
      </w:r>
      <w:r w:rsidR="00642779" w:rsidRPr="006104E7">
        <w:rPr>
          <w:b/>
          <w:bCs/>
          <w:sz w:val="22"/>
          <w:szCs w:val="22"/>
          <w:lang w:eastAsia="en-US"/>
        </w:rPr>
        <w:t>-</w:t>
      </w:r>
      <w:r w:rsidR="0071542F" w:rsidRPr="006104E7">
        <w:rPr>
          <w:b/>
          <w:bCs/>
          <w:sz w:val="22"/>
          <w:szCs w:val="22"/>
          <w:lang w:eastAsia="en-US"/>
        </w:rPr>
        <w:t xml:space="preserve"> </w:t>
      </w:r>
      <w:r w:rsidRPr="006104E7">
        <w:rPr>
          <w:b/>
          <w:bCs/>
          <w:sz w:val="22"/>
          <w:szCs w:val="22"/>
          <w:lang w:eastAsia="en-US"/>
        </w:rPr>
        <w:t>Ambito soggettivo</w:t>
      </w:r>
      <w:r w:rsidRPr="006104E7">
        <w:rPr>
          <w:b/>
          <w:bCs/>
          <w:spacing w:val="-57"/>
          <w:sz w:val="22"/>
          <w:szCs w:val="22"/>
          <w:lang w:eastAsia="en-US"/>
        </w:rPr>
        <w:t xml:space="preserve"> </w:t>
      </w:r>
    </w:p>
    <w:p w14:paraId="51EF1B1A" w14:textId="03643BED" w:rsidR="005F1D18" w:rsidRPr="006104E7" w:rsidRDefault="005F1D18" w:rsidP="00600D11">
      <w:pPr>
        <w:widowControl w:val="0"/>
        <w:tabs>
          <w:tab w:val="left" w:pos="1276"/>
        </w:tabs>
        <w:autoSpaceDE w:val="0"/>
        <w:autoSpaceDN w:val="0"/>
        <w:snapToGrid w:val="0"/>
        <w:spacing w:before="40" w:after="40"/>
        <w:ind w:right="-1"/>
        <w:jc w:val="both"/>
        <w:outlineLvl w:val="0"/>
        <w:rPr>
          <w:b/>
          <w:bCs/>
          <w:sz w:val="22"/>
          <w:szCs w:val="22"/>
          <w:lang w:eastAsia="en-US"/>
        </w:rPr>
      </w:pPr>
      <w:r w:rsidRPr="006104E7">
        <w:rPr>
          <w:b/>
          <w:bCs/>
          <w:sz w:val="22"/>
          <w:szCs w:val="22"/>
          <w:lang w:eastAsia="en-US"/>
        </w:rPr>
        <w:t>Articolo</w:t>
      </w:r>
      <w:r w:rsidRPr="006104E7">
        <w:rPr>
          <w:b/>
          <w:bCs/>
          <w:spacing w:val="-5"/>
          <w:sz w:val="22"/>
          <w:szCs w:val="22"/>
          <w:lang w:eastAsia="en-US"/>
        </w:rPr>
        <w:t xml:space="preserve"> </w:t>
      </w:r>
      <w:r w:rsidRPr="006104E7">
        <w:rPr>
          <w:b/>
          <w:bCs/>
          <w:sz w:val="22"/>
          <w:szCs w:val="22"/>
          <w:lang w:eastAsia="en-US"/>
        </w:rPr>
        <w:t>1</w:t>
      </w:r>
      <w:r w:rsidR="00750D9E" w:rsidRPr="006104E7">
        <w:rPr>
          <w:b/>
          <w:bCs/>
          <w:sz w:val="22"/>
          <w:szCs w:val="22"/>
          <w:lang w:eastAsia="en-US"/>
        </w:rPr>
        <w:t>1</w:t>
      </w:r>
      <w:r w:rsidRPr="006104E7">
        <w:rPr>
          <w:b/>
          <w:bCs/>
          <w:spacing w:val="-5"/>
          <w:sz w:val="22"/>
          <w:szCs w:val="22"/>
          <w:lang w:eastAsia="en-US"/>
        </w:rPr>
        <w:t xml:space="preserve"> </w:t>
      </w:r>
      <w:r w:rsidR="00642779" w:rsidRPr="006104E7">
        <w:rPr>
          <w:b/>
          <w:bCs/>
          <w:sz w:val="22"/>
          <w:szCs w:val="22"/>
          <w:lang w:eastAsia="en-US"/>
        </w:rPr>
        <w:t>-</w:t>
      </w:r>
      <w:r w:rsidR="0071542F" w:rsidRPr="006104E7">
        <w:rPr>
          <w:b/>
          <w:bCs/>
          <w:spacing w:val="-5"/>
          <w:sz w:val="22"/>
          <w:szCs w:val="22"/>
          <w:lang w:eastAsia="en-US"/>
        </w:rPr>
        <w:t xml:space="preserve"> </w:t>
      </w:r>
      <w:r w:rsidRPr="006104E7">
        <w:rPr>
          <w:b/>
          <w:bCs/>
          <w:sz w:val="22"/>
          <w:szCs w:val="22"/>
          <w:lang w:eastAsia="en-US"/>
        </w:rPr>
        <w:t>Ambito</w:t>
      </w:r>
      <w:r w:rsidRPr="006104E7">
        <w:rPr>
          <w:b/>
          <w:bCs/>
          <w:spacing w:val="-5"/>
          <w:sz w:val="22"/>
          <w:szCs w:val="22"/>
          <w:lang w:eastAsia="en-US"/>
        </w:rPr>
        <w:t xml:space="preserve"> </w:t>
      </w:r>
      <w:r w:rsidRPr="006104E7">
        <w:rPr>
          <w:b/>
          <w:bCs/>
          <w:sz w:val="22"/>
          <w:szCs w:val="22"/>
          <w:lang w:eastAsia="en-US"/>
        </w:rPr>
        <w:t>oggettivo</w:t>
      </w:r>
    </w:p>
    <w:p w14:paraId="06356486" w14:textId="50EA1465" w:rsidR="005F1D18" w:rsidRPr="006104E7" w:rsidRDefault="005F1D18" w:rsidP="00600D11">
      <w:pPr>
        <w:widowControl w:val="0"/>
        <w:tabs>
          <w:tab w:val="left" w:pos="1276"/>
        </w:tabs>
        <w:autoSpaceDE w:val="0"/>
        <w:autoSpaceDN w:val="0"/>
        <w:snapToGrid w:val="0"/>
        <w:spacing w:before="40" w:after="40"/>
        <w:ind w:right="-1"/>
        <w:jc w:val="both"/>
        <w:rPr>
          <w:b/>
          <w:bCs/>
          <w:sz w:val="22"/>
          <w:szCs w:val="22"/>
          <w:lang w:eastAsia="en-US"/>
        </w:rPr>
      </w:pPr>
      <w:r w:rsidRPr="006104E7">
        <w:rPr>
          <w:b/>
          <w:sz w:val="22"/>
          <w:szCs w:val="22"/>
          <w:lang w:eastAsia="en-US"/>
        </w:rPr>
        <w:t>Articolo</w:t>
      </w:r>
      <w:r w:rsidRPr="006104E7">
        <w:rPr>
          <w:b/>
          <w:spacing w:val="3"/>
          <w:sz w:val="22"/>
          <w:szCs w:val="22"/>
          <w:lang w:eastAsia="en-US"/>
        </w:rPr>
        <w:t xml:space="preserve"> </w:t>
      </w:r>
      <w:r w:rsidRPr="006104E7">
        <w:rPr>
          <w:b/>
          <w:sz w:val="22"/>
          <w:szCs w:val="22"/>
          <w:lang w:eastAsia="en-US"/>
        </w:rPr>
        <w:t>1</w:t>
      </w:r>
      <w:r w:rsidR="00750D9E" w:rsidRPr="006104E7">
        <w:rPr>
          <w:b/>
          <w:sz w:val="22"/>
          <w:szCs w:val="22"/>
          <w:lang w:eastAsia="en-US"/>
        </w:rPr>
        <w:t>2</w:t>
      </w:r>
      <w:r w:rsidRPr="006104E7">
        <w:rPr>
          <w:b/>
          <w:spacing w:val="5"/>
          <w:sz w:val="22"/>
          <w:szCs w:val="22"/>
          <w:lang w:eastAsia="en-US"/>
        </w:rPr>
        <w:t xml:space="preserve"> </w:t>
      </w:r>
      <w:r w:rsidR="00642779" w:rsidRPr="006104E7">
        <w:rPr>
          <w:b/>
          <w:sz w:val="22"/>
          <w:szCs w:val="22"/>
          <w:lang w:eastAsia="en-US"/>
        </w:rPr>
        <w:t>-</w:t>
      </w:r>
      <w:r w:rsidR="0071542F" w:rsidRPr="006104E7">
        <w:rPr>
          <w:b/>
          <w:spacing w:val="2"/>
          <w:sz w:val="22"/>
          <w:szCs w:val="22"/>
          <w:lang w:eastAsia="en-US"/>
        </w:rPr>
        <w:t xml:space="preserve"> </w:t>
      </w:r>
      <w:r w:rsidR="00343FBF" w:rsidRPr="006104E7">
        <w:rPr>
          <w:b/>
          <w:sz w:val="22"/>
          <w:szCs w:val="22"/>
          <w:lang w:eastAsia="en-US"/>
        </w:rPr>
        <w:t>Esclusione del</w:t>
      </w:r>
      <w:r w:rsidR="00343FBF" w:rsidRPr="006104E7">
        <w:rPr>
          <w:b/>
          <w:spacing w:val="3"/>
          <w:sz w:val="22"/>
          <w:szCs w:val="22"/>
          <w:lang w:eastAsia="en-US"/>
        </w:rPr>
        <w:t>l’</w:t>
      </w:r>
      <w:r w:rsidRPr="006104E7">
        <w:rPr>
          <w:b/>
          <w:sz w:val="22"/>
          <w:szCs w:val="22"/>
          <w:lang w:eastAsia="en-US"/>
        </w:rPr>
        <w:t>accesso</w:t>
      </w:r>
    </w:p>
    <w:p w14:paraId="495E278B" w14:textId="77777777" w:rsidR="005F1D18" w:rsidRPr="006104E7" w:rsidRDefault="005F1D18" w:rsidP="00600D11">
      <w:pPr>
        <w:widowControl w:val="0"/>
        <w:autoSpaceDE w:val="0"/>
        <w:autoSpaceDN w:val="0"/>
        <w:snapToGrid w:val="0"/>
        <w:spacing w:before="40" w:after="40"/>
        <w:ind w:right="-1"/>
        <w:rPr>
          <w:b/>
          <w:sz w:val="22"/>
          <w:szCs w:val="22"/>
          <w:lang w:eastAsia="en-US"/>
        </w:rPr>
      </w:pPr>
    </w:p>
    <w:p w14:paraId="17EE9DE7" w14:textId="448F996F" w:rsidR="00355CA5" w:rsidRPr="006104E7" w:rsidRDefault="005F1D18" w:rsidP="00600D11">
      <w:pPr>
        <w:keepNext/>
        <w:keepLines/>
        <w:snapToGrid w:val="0"/>
        <w:spacing w:before="40" w:after="40"/>
        <w:ind w:right="-1"/>
        <w:jc w:val="center"/>
        <w:outlineLvl w:val="0"/>
        <w:rPr>
          <w:bCs/>
          <w:i/>
          <w:iCs/>
          <w:sz w:val="22"/>
          <w:szCs w:val="22"/>
          <w:lang w:eastAsia="en-US"/>
        </w:rPr>
      </w:pPr>
      <w:bookmarkStart w:id="2" w:name="_Hlk68706384"/>
      <w:r w:rsidRPr="006104E7">
        <w:rPr>
          <w:bCs/>
          <w:i/>
          <w:iCs/>
          <w:sz w:val="22"/>
          <w:szCs w:val="22"/>
          <w:lang w:eastAsia="en-US"/>
        </w:rPr>
        <w:t>S</w:t>
      </w:r>
      <w:r w:rsidR="001F7082" w:rsidRPr="006104E7">
        <w:rPr>
          <w:bCs/>
          <w:i/>
          <w:iCs/>
          <w:sz w:val="22"/>
          <w:szCs w:val="22"/>
          <w:lang w:eastAsia="en-US"/>
        </w:rPr>
        <w:t>ezione</w:t>
      </w:r>
      <w:r w:rsidRPr="006104E7">
        <w:rPr>
          <w:bCs/>
          <w:i/>
          <w:iCs/>
          <w:sz w:val="22"/>
          <w:szCs w:val="22"/>
          <w:lang w:eastAsia="en-US"/>
        </w:rPr>
        <w:t xml:space="preserve"> II</w:t>
      </w:r>
    </w:p>
    <w:p w14:paraId="3C1FE88C" w14:textId="6DEC2905" w:rsidR="005F1D18" w:rsidRPr="006104E7" w:rsidRDefault="001F7082" w:rsidP="00600D11">
      <w:pPr>
        <w:keepNext/>
        <w:keepLines/>
        <w:snapToGrid w:val="0"/>
        <w:spacing w:before="40" w:after="40"/>
        <w:ind w:right="-1"/>
        <w:jc w:val="center"/>
        <w:outlineLvl w:val="0"/>
        <w:rPr>
          <w:bCs/>
          <w:i/>
          <w:iCs/>
          <w:sz w:val="22"/>
          <w:szCs w:val="22"/>
          <w:lang w:eastAsia="en-US"/>
        </w:rPr>
      </w:pPr>
      <w:r w:rsidRPr="006104E7">
        <w:rPr>
          <w:bCs/>
          <w:i/>
          <w:iCs/>
          <w:sz w:val="22"/>
          <w:szCs w:val="22"/>
          <w:lang w:eastAsia="en-US"/>
        </w:rPr>
        <w:t>Procedura per l’accesso ai documenti amministrativi</w:t>
      </w:r>
    </w:p>
    <w:bookmarkEnd w:id="2"/>
    <w:p w14:paraId="2F290FAA" w14:textId="77777777" w:rsidR="005F1D18" w:rsidRPr="006104E7" w:rsidRDefault="005F1D18" w:rsidP="00600D11">
      <w:pPr>
        <w:widowControl w:val="0"/>
        <w:autoSpaceDE w:val="0"/>
        <w:autoSpaceDN w:val="0"/>
        <w:snapToGrid w:val="0"/>
        <w:spacing w:before="40" w:after="40"/>
        <w:ind w:right="-1"/>
        <w:rPr>
          <w:b/>
          <w:i/>
          <w:sz w:val="22"/>
          <w:szCs w:val="22"/>
          <w:lang w:eastAsia="en-US"/>
        </w:rPr>
      </w:pPr>
    </w:p>
    <w:p w14:paraId="6EC8277E" w14:textId="77777777" w:rsidR="00A0562B" w:rsidRPr="006104E7" w:rsidRDefault="005F1D18" w:rsidP="00600D11">
      <w:pPr>
        <w:widowControl w:val="0"/>
        <w:autoSpaceDE w:val="0"/>
        <w:autoSpaceDN w:val="0"/>
        <w:snapToGrid w:val="0"/>
        <w:spacing w:before="40" w:after="40"/>
        <w:ind w:right="-1"/>
        <w:outlineLvl w:val="0"/>
        <w:rPr>
          <w:b/>
          <w:bCs/>
          <w:spacing w:val="1"/>
          <w:sz w:val="22"/>
          <w:szCs w:val="22"/>
          <w:lang w:eastAsia="en-US"/>
        </w:rPr>
      </w:pPr>
      <w:r w:rsidRPr="006104E7">
        <w:rPr>
          <w:b/>
          <w:bCs/>
          <w:sz w:val="22"/>
          <w:szCs w:val="22"/>
          <w:lang w:eastAsia="en-US"/>
        </w:rPr>
        <w:t>Articolo 1</w:t>
      </w:r>
      <w:r w:rsidR="005046DA" w:rsidRPr="006104E7">
        <w:rPr>
          <w:b/>
          <w:bCs/>
          <w:sz w:val="22"/>
          <w:szCs w:val="22"/>
          <w:lang w:eastAsia="en-US"/>
        </w:rPr>
        <w:t>3</w:t>
      </w:r>
      <w:r w:rsidRPr="006104E7">
        <w:rPr>
          <w:b/>
          <w:bCs/>
          <w:sz w:val="22"/>
          <w:szCs w:val="22"/>
          <w:lang w:eastAsia="en-US"/>
        </w:rPr>
        <w:t xml:space="preserve"> </w:t>
      </w:r>
      <w:r w:rsidR="001F7082" w:rsidRPr="006104E7">
        <w:rPr>
          <w:b/>
          <w:bCs/>
          <w:sz w:val="22"/>
          <w:szCs w:val="22"/>
          <w:lang w:eastAsia="en-US"/>
        </w:rPr>
        <w:t>-</w:t>
      </w:r>
      <w:r w:rsidRPr="006104E7">
        <w:rPr>
          <w:b/>
          <w:bCs/>
          <w:sz w:val="22"/>
          <w:szCs w:val="22"/>
          <w:lang w:eastAsia="en-US"/>
        </w:rPr>
        <w:t xml:space="preserve"> Accesso informale</w:t>
      </w:r>
      <w:r w:rsidRPr="006104E7">
        <w:rPr>
          <w:b/>
          <w:bCs/>
          <w:spacing w:val="1"/>
          <w:sz w:val="22"/>
          <w:szCs w:val="22"/>
          <w:lang w:eastAsia="en-US"/>
        </w:rPr>
        <w:t xml:space="preserve"> </w:t>
      </w:r>
    </w:p>
    <w:p w14:paraId="1A99622D" w14:textId="0DD7D394" w:rsidR="001F7082" w:rsidRPr="006104E7" w:rsidRDefault="005F1D18" w:rsidP="00600D11">
      <w:pPr>
        <w:widowControl w:val="0"/>
        <w:autoSpaceDE w:val="0"/>
        <w:autoSpaceDN w:val="0"/>
        <w:snapToGrid w:val="0"/>
        <w:spacing w:before="40" w:after="40"/>
        <w:ind w:right="-1"/>
        <w:outlineLvl w:val="0"/>
        <w:rPr>
          <w:b/>
          <w:bCs/>
          <w:sz w:val="22"/>
          <w:szCs w:val="22"/>
          <w:lang w:eastAsia="en-US"/>
        </w:rPr>
      </w:pPr>
      <w:r w:rsidRPr="006104E7">
        <w:rPr>
          <w:b/>
          <w:bCs/>
          <w:sz w:val="22"/>
          <w:szCs w:val="22"/>
          <w:lang w:eastAsia="en-US"/>
        </w:rPr>
        <w:t>Articolo 1</w:t>
      </w:r>
      <w:r w:rsidR="00A0562B" w:rsidRPr="006104E7">
        <w:rPr>
          <w:b/>
          <w:bCs/>
          <w:sz w:val="22"/>
          <w:szCs w:val="22"/>
          <w:lang w:eastAsia="en-US"/>
        </w:rPr>
        <w:t>4</w:t>
      </w:r>
      <w:r w:rsidRPr="006104E7">
        <w:rPr>
          <w:b/>
          <w:bCs/>
          <w:sz w:val="22"/>
          <w:szCs w:val="22"/>
          <w:lang w:eastAsia="en-US"/>
        </w:rPr>
        <w:t xml:space="preserve"> </w:t>
      </w:r>
      <w:r w:rsidR="001F7082" w:rsidRPr="006104E7">
        <w:rPr>
          <w:b/>
          <w:bCs/>
          <w:sz w:val="22"/>
          <w:szCs w:val="22"/>
          <w:lang w:eastAsia="en-US"/>
        </w:rPr>
        <w:t>-</w:t>
      </w:r>
      <w:r w:rsidRPr="006104E7">
        <w:rPr>
          <w:b/>
          <w:bCs/>
          <w:sz w:val="22"/>
          <w:szCs w:val="22"/>
          <w:lang w:eastAsia="en-US"/>
        </w:rPr>
        <w:t xml:space="preserve"> Accesso formale</w:t>
      </w:r>
      <w:r w:rsidRPr="006104E7">
        <w:rPr>
          <w:b/>
          <w:bCs/>
          <w:spacing w:val="1"/>
          <w:sz w:val="22"/>
          <w:szCs w:val="22"/>
          <w:lang w:eastAsia="en-US"/>
        </w:rPr>
        <w:t xml:space="preserve"> </w:t>
      </w:r>
    </w:p>
    <w:p w14:paraId="1584C464" w14:textId="45BCCBB2" w:rsidR="001F7082" w:rsidRPr="006104E7" w:rsidRDefault="005F1D18" w:rsidP="00600D11">
      <w:pPr>
        <w:widowControl w:val="0"/>
        <w:autoSpaceDE w:val="0"/>
        <w:autoSpaceDN w:val="0"/>
        <w:snapToGrid w:val="0"/>
        <w:spacing w:before="40" w:after="40"/>
        <w:ind w:right="-1"/>
        <w:outlineLvl w:val="0"/>
        <w:rPr>
          <w:b/>
          <w:bCs/>
          <w:spacing w:val="1"/>
          <w:sz w:val="22"/>
          <w:szCs w:val="22"/>
          <w:lang w:eastAsia="en-US"/>
        </w:rPr>
      </w:pPr>
      <w:r w:rsidRPr="006104E7">
        <w:rPr>
          <w:b/>
          <w:bCs/>
          <w:sz w:val="22"/>
          <w:szCs w:val="22"/>
          <w:lang w:eastAsia="en-US"/>
        </w:rPr>
        <w:t>Articolo 1</w:t>
      </w:r>
      <w:r w:rsidR="00A0562B" w:rsidRPr="006104E7">
        <w:rPr>
          <w:b/>
          <w:bCs/>
          <w:sz w:val="22"/>
          <w:szCs w:val="22"/>
          <w:lang w:eastAsia="en-US"/>
        </w:rPr>
        <w:t>5</w:t>
      </w:r>
      <w:r w:rsidRPr="006104E7">
        <w:rPr>
          <w:b/>
          <w:bCs/>
          <w:sz w:val="22"/>
          <w:szCs w:val="22"/>
          <w:lang w:eastAsia="en-US"/>
        </w:rPr>
        <w:t xml:space="preserve"> </w:t>
      </w:r>
      <w:r w:rsidR="001F7082" w:rsidRPr="006104E7">
        <w:rPr>
          <w:b/>
          <w:bCs/>
          <w:sz w:val="22"/>
          <w:szCs w:val="22"/>
          <w:lang w:eastAsia="en-US"/>
        </w:rPr>
        <w:t>-</w:t>
      </w:r>
      <w:r w:rsidRPr="006104E7">
        <w:rPr>
          <w:b/>
          <w:bCs/>
          <w:sz w:val="22"/>
          <w:szCs w:val="22"/>
          <w:lang w:eastAsia="en-US"/>
        </w:rPr>
        <w:t xml:space="preserve"> Controinteressati</w:t>
      </w:r>
      <w:r w:rsidRPr="006104E7">
        <w:rPr>
          <w:b/>
          <w:bCs/>
          <w:spacing w:val="1"/>
          <w:sz w:val="22"/>
          <w:szCs w:val="22"/>
          <w:lang w:eastAsia="en-US"/>
        </w:rPr>
        <w:t xml:space="preserve"> </w:t>
      </w:r>
    </w:p>
    <w:p w14:paraId="554AA733" w14:textId="6FBC290C" w:rsidR="005F1D18" w:rsidRPr="006104E7" w:rsidRDefault="005F1D18" w:rsidP="00600D11">
      <w:pPr>
        <w:widowControl w:val="0"/>
        <w:autoSpaceDE w:val="0"/>
        <w:autoSpaceDN w:val="0"/>
        <w:snapToGrid w:val="0"/>
        <w:spacing w:before="40" w:after="40"/>
        <w:ind w:right="-1"/>
        <w:outlineLvl w:val="0"/>
        <w:rPr>
          <w:b/>
          <w:bCs/>
          <w:sz w:val="22"/>
          <w:szCs w:val="22"/>
          <w:lang w:eastAsia="en-US"/>
        </w:rPr>
      </w:pPr>
      <w:r w:rsidRPr="006104E7">
        <w:rPr>
          <w:b/>
          <w:bCs/>
          <w:sz w:val="22"/>
          <w:szCs w:val="22"/>
          <w:lang w:eastAsia="en-US"/>
        </w:rPr>
        <w:t>Articolo</w:t>
      </w:r>
      <w:r w:rsidRPr="006104E7">
        <w:rPr>
          <w:b/>
          <w:bCs/>
          <w:spacing w:val="-3"/>
          <w:sz w:val="22"/>
          <w:szCs w:val="22"/>
          <w:lang w:eastAsia="en-US"/>
        </w:rPr>
        <w:t xml:space="preserve"> </w:t>
      </w:r>
      <w:r w:rsidRPr="006104E7">
        <w:rPr>
          <w:b/>
          <w:bCs/>
          <w:sz w:val="22"/>
          <w:szCs w:val="22"/>
          <w:lang w:eastAsia="en-US"/>
        </w:rPr>
        <w:t>1</w:t>
      </w:r>
      <w:r w:rsidR="00A0562B" w:rsidRPr="006104E7">
        <w:rPr>
          <w:b/>
          <w:bCs/>
          <w:sz w:val="22"/>
          <w:szCs w:val="22"/>
          <w:lang w:eastAsia="en-US"/>
        </w:rPr>
        <w:t>6</w:t>
      </w:r>
      <w:r w:rsidRPr="006104E7">
        <w:rPr>
          <w:b/>
          <w:bCs/>
          <w:spacing w:val="-2"/>
          <w:sz w:val="22"/>
          <w:szCs w:val="22"/>
          <w:lang w:eastAsia="en-US"/>
        </w:rPr>
        <w:t xml:space="preserve"> </w:t>
      </w:r>
      <w:r w:rsidR="001F7082" w:rsidRPr="006104E7">
        <w:rPr>
          <w:b/>
          <w:bCs/>
          <w:sz w:val="22"/>
          <w:szCs w:val="22"/>
          <w:lang w:eastAsia="en-US"/>
        </w:rPr>
        <w:t>-</w:t>
      </w:r>
      <w:r w:rsidRPr="006104E7">
        <w:rPr>
          <w:b/>
          <w:bCs/>
          <w:spacing w:val="-2"/>
          <w:sz w:val="22"/>
          <w:szCs w:val="22"/>
          <w:lang w:eastAsia="en-US"/>
        </w:rPr>
        <w:t xml:space="preserve"> </w:t>
      </w:r>
      <w:r w:rsidRPr="006104E7">
        <w:rPr>
          <w:b/>
          <w:bCs/>
          <w:sz w:val="22"/>
          <w:szCs w:val="22"/>
          <w:lang w:eastAsia="en-US"/>
        </w:rPr>
        <w:t>Modalità</w:t>
      </w:r>
      <w:r w:rsidRPr="006104E7">
        <w:rPr>
          <w:b/>
          <w:bCs/>
          <w:spacing w:val="-2"/>
          <w:sz w:val="22"/>
          <w:szCs w:val="22"/>
          <w:lang w:eastAsia="en-US"/>
        </w:rPr>
        <w:t xml:space="preserve"> </w:t>
      </w:r>
      <w:r w:rsidRPr="006104E7">
        <w:rPr>
          <w:b/>
          <w:bCs/>
          <w:sz w:val="22"/>
          <w:szCs w:val="22"/>
          <w:lang w:eastAsia="en-US"/>
        </w:rPr>
        <w:t>di</w:t>
      </w:r>
      <w:r w:rsidRPr="006104E7">
        <w:rPr>
          <w:b/>
          <w:bCs/>
          <w:spacing w:val="-2"/>
          <w:sz w:val="22"/>
          <w:szCs w:val="22"/>
          <w:lang w:eastAsia="en-US"/>
        </w:rPr>
        <w:t xml:space="preserve"> </w:t>
      </w:r>
      <w:r w:rsidR="003150D5" w:rsidRPr="006104E7">
        <w:rPr>
          <w:b/>
          <w:bCs/>
          <w:spacing w:val="-2"/>
          <w:sz w:val="22"/>
          <w:szCs w:val="22"/>
          <w:lang w:eastAsia="en-US"/>
        </w:rPr>
        <w:t xml:space="preserve">evasione dell’istanza di </w:t>
      </w:r>
      <w:r w:rsidRPr="006104E7">
        <w:rPr>
          <w:b/>
          <w:bCs/>
          <w:sz w:val="22"/>
          <w:szCs w:val="22"/>
          <w:lang w:eastAsia="en-US"/>
        </w:rPr>
        <w:t>accesso</w:t>
      </w:r>
    </w:p>
    <w:p w14:paraId="3803520A" w14:textId="63C99118" w:rsidR="001F7082" w:rsidRPr="006104E7" w:rsidRDefault="005F1D18" w:rsidP="00600D11">
      <w:pPr>
        <w:widowControl w:val="0"/>
        <w:autoSpaceDE w:val="0"/>
        <w:autoSpaceDN w:val="0"/>
        <w:snapToGrid w:val="0"/>
        <w:spacing w:before="40" w:after="40"/>
        <w:ind w:right="-1"/>
        <w:rPr>
          <w:b/>
          <w:spacing w:val="-57"/>
          <w:sz w:val="22"/>
          <w:szCs w:val="22"/>
          <w:lang w:eastAsia="en-US"/>
        </w:rPr>
      </w:pPr>
      <w:r w:rsidRPr="006104E7">
        <w:rPr>
          <w:b/>
          <w:sz w:val="22"/>
          <w:szCs w:val="22"/>
          <w:lang w:eastAsia="en-US"/>
        </w:rPr>
        <w:t>Articolo 1</w:t>
      </w:r>
      <w:r w:rsidR="00A0562B" w:rsidRPr="006104E7">
        <w:rPr>
          <w:b/>
          <w:sz w:val="22"/>
          <w:szCs w:val="22"/>
          <w:lang w:eastAsia="en-US"/>
        </w:rPr>
        <w:t>7</w:t>
      </w:r>
      <w:r w:rsidRPr="006104E7">
        <w:rPr>
          <w:b/>
          <w:sz w:val="22"/>
          <w:szCs w:val="22"/>
          <w:lang w:eastAsia="en-US"/>
        </w:rPr>
        <w:t xml:space="preserve"> </w:t>
      </w:r>
      <w:r w:rsidR="001F7082" w:rsidRPr="006104E7">
        <w:rPr>
          <w:b/>
          <w:sz w:val="22"/>
          <w:szCs w:val="22"/>
          <w:lang w:eastAsia="en-US"/>
        </w:rPr>
        <w:t>-</w:t>
      </w:r>
      <w:r w:rsidRPr="006104E7">
        <w:rPr>
          <w:b/>
          <w:sz w:val="22"/>
          <w:szCs w:val="22"/>
          <w:lang w:eastAsia="en-US"/>
        </w:rPr>
        <w:t xml:space="preserve"> Differimento dell’accesso</w:t>
      </w:r>
      <w:r w:rsidRPr="006104E7">
        <w:rPr>
          <w:b/>
          <w:spacing w:val="-57"/>
          <w:sz w:val="22"/>
          <w:szCs w:val="22"/>
          <w:lang w:eastAsia="en-US"/>
        </w:rPr>
        <w:t xml:space="preserve"> </w:t>
      </w:r>
    </w:p>
    <w:p w14:paraId="76A780FF" w14:textId="393AC3EA" w:rsidR="005F1D18" w:rsidRPr="006104E7" w:rsidRDefault="005F1D18" w:rsidP="00600D11">
      <w:pPr>
        <w:widowControl w:val="0"/>
        <w:autoSpaceDE w:val="0"/>
        <w:autoSpaceDN w:val="0"/>
        <w:snapToGrid w:val="0"/>
        <w:spacing w:before="40" w:after="40"/>
        <w:ind w:right="-1"/>
        <w:rPr>
          <w:b/>
          <w:sz w:val="22"/>
          <w:szCs w:val="22"/>
          <w:lang w:eastAsia="en-US"/>
        </w:rPr>
      </w:pPr>
      <w:r w:rsidRPr="006104E7">
        <w:rPr>
          <w:b/>
          <w:sz w:val="22"/>
          <w:szCs w:val="22"/>
          <w:lang w:eastAsia="en-US"/>
        </w:rPr>
        <w:t>Articolo</w:t>
      </w:r>
      <w:r w:rsidRPr="006104E7">
        <w:rPr>
          <w:b/>
          <w:spacing w:val="-1"/>
          <w:sz w:val="22"/>
          <w:szCs w:val="22"/>
          <w:lang w:eastAsia="en-US"/>
        </w:rPr>
        <w:t xml:space="preserve"> </w:t>
      </w:r>
      <w:r w:rsidR="005046DA" w:rsidRPr="006104E7">
        <w:rPr>
          <w:b/>
          <w:sz w:val="22"/>
          <w:szCs w:val="22"/>
          <w:lang w:eastAsia="en-US"/>
        </w:rPr>
        <w:t>1</w:t>
      </w:r>
      <w:r w:rsidR="00A0562B" w:rsidRPr="006104E7">
        <w:rPr>
          <w:b/>
          <w:sz w:val="22"/>
          <w:szCs w:val="22"/>
          <w:lang w:eastAsia="en-US"/>
        </w:rPr>
        <w:t>8</w:t>
      </w:r>
      <w:r w:rsidRPr="006104E7">
        <w:rPr>
          <w:b/>
          <w:spacing w:val="-1"/>
          <w:sz w:val="22"/>
          <w:szCs w:val="22"/>
          <w:lang w:eastAsia="en-US"/>
        </w:rPr>
        <w:t xml:space="preserve"> </w:t>
      </w:r>
      <w:r w:rsidR="001F7082" w:rsidRPr="006104E7">
        <w:rPr>
          <w:b/>
          <w:sz w:val="22"/>
          <w:szCs w:val="22"/>
          <w:lang w:eastAsia="en-US"/>
        </w:rPr>
        <w:t>-</w:t>
      </w:r>
      <w:r w:rsidRPr="006104E7">
        <w:rPr>
          <w:b/>
          <w:spacing w:val="-1"/>
          <w:sz w:val="22"/>
          <w:szCs w:val="22"/>
          <w:lang w:eastAsia="en-US"/>
        </w:rPr>
        <w:t xml:space="preserve"> </w:t>
      </w:r>
      <w:r w:rsidRPr="006104E7">
        <w:rPr>
          <w:b/>
          <w:sz w:val="22"/>
          <w:szCs w:val="22"/>
          <w:lang w:eastAsia="en-US"/>
        </w:rPr>
        <w:t>Esito</w:t>
      </w:r>
      <w:r w:rsidRPr="006104E7">
        <w:rPr>
          <w:b/>
          <w:spacing w:val="-2"/>
          <w:sz w:val="22"/>
          <w:szCs w:val="22"/>
          <w:lang w:eastAsia="en-US"/>
        </w:rPr>
        <w:t xml:space="preserve"> </w:t>
      </w:r>
      <w:r w:rsidRPr="006104E7">
        <w:rPr>
          <w:b/>
          <w:sz w:val="22"/>
          <w:szCs w:val="22"/>
          <w:lang w:eastAsia="en-US"/>
        </w:rPr>
        <w:t>dell’istanza di</w:t>
      </w:r>
      <w:r w:rsidRPr="006104E7">
        <w:rPr>
          <w:b/>
          <w:spacing w:val="-1"/>
          <w:sz w:val="22"/>
          <w:szCs w:val="22"/>
          <w:lang w:eastAsia="en-US"/>
        </w:rPr>
        <w:t xml:space="preserve"> </w:t>
      </w:r>
      <w:r w:rsidRPr="006104E7">
        <w:rPr>
          <w:b/>
          <w:sz w:val="22"/>
          <w:szCs w:val="22"/>
          <w:lang w:eastAsia="en-US"/>
        </w:rPr>
        <w:t>accesso</w:t>
      </w:r>
    </w:p>
    <w:p w14:paraId="2C9FFC59" w14:textId="77777777" w:rsidR="001F7082" w:rsidRPr="006104E7" w:rsidRDefault="001F7082" w:rsidP="00600D11">
      <w:pPr>
        <w:widowControl w:val="0"/>
        <w:autoSpaceDE w:val="0"/>
        <w:autoSpaceDN w:val="0"/>
        <w:snapToGrid w:val="0"/>
        <w:spacing w:before="40" w:after="40"/>
        <w:ind w:right="-1"/>
        <w:rPr>
          <w:b/>
          <w:sz w:val="22"/>
          <w:szCs w:val="22"/>
          <w:lang w:eastAsia="en-US"/>
        </w:rPr>
      </w:pPr>
    </w:p>
    <w:p w14:paraId="5635585A" w14:textId="77777777" w:rsidR="001F7082" w:rsidRPr="006104E7" w:rsidRDefault="005F1D18" w:rsidP="00600D11">
      <w:pPr>
        <w:keepNext/>
        <w:keepLines/>
        <w:snapToGrid w:val="0"/>
        <w:spacing w:before="40" w:after="40"/>
        <w:ind w:right="-1"/>
        <w:jc w:val="center"/>
        <w:outlineLvl w:val="0"/>
        <w:rPr>
          <w:bCs/>
          <w:i/>
          <w:iCs/>
          <w:sz w:val="22"/>
          <w:szCs w:val="22"/>
          <w:lang w:eastAsia="en-US"/>
        </w:rPr>
      </w:pPr>
      <w:bookmarkStart w:id="3" w:name="_Hlk68713771"/>
      <w:r w:rsidRPr="006104E7">
        <w:rPr>
          <w:bCs/>
          <w:i/>
          <w:iCs/>
          <w:sz w:val="22"/>
          <w:szCs w:val="22"/>
          <w:lang w:eastAsia="en-US"/>
        </w:rPr>
        <w:lastRenderedPageBreak/>
        <w:t>C</w:t>
      </w:r>
      <w:r w:rsidR="001F7082" w:rsidRPr="006104E7">
        <w:rPr>
          <w:bCs/>
          <w:i/>
          <w:iCs/>
          <w:sz w:val="22"/>
          <w:szCs w:val="22"/>
          <w:lang w:eastAsia="en-US"/>
        </w:rPr>
        <w:t>apo</w:t>
      </w:r>
      <w:r w:rsidRPr="006104E7">
        <w:rPr>
          <w:bCs/>
          <w:i/>
          <w:iCs/>
          <w:sz w:val="22"/>
          <w:szCs w:val="22"/>
          <w:lang w:eastAsia="en-US"/>
        </w:rPr>
        <w:t xml:space="preserve"> III </w:t>
      </w:r>
    </w:p>
    <w:p w14:paraId="130CAADB" w14:textId="17A2701B" w:rsidR="005F1D18" w:rsidRPr="006104E7" w:rsidRDefault="005F1D18" w:rsidP="00600D11">
      <w:pPr>
        <w:keepNext/>
        <w:keepLines/>
        <w:snapToGrid w:val="0"/>
        <w:spacing w:before="40" w:after="40"/>
        <w:ind w:right="-1"/>
        <w:jc w:val="center"/>
        <w:outlineLvl w:val="0"/>
        <w:rPr>
          <w:bCs/>
          <w:i/>
          <w:iCs/>
          <w:sz w:val="22"/>
          <w:szCs w:val="22"/>
          <w:lang w:eastAsia="en-US"/>
        </w:rPr>
      </w:pPr>
      <w:r w:rsidRPr="006104E7">
        <w:rPr>
          <w:bCs/>
          <w:i/>
          <w:iCs/>
          <w:sz w:val="22"/>
          <w:szCs w:val="22"/>
          <w:lang w:eastAsia="en-US"/>
        </w:rPr>
        <w:t>A</w:t>
      </w:r>
      <w:r w:rsidR="001F7082" w:rsidRPr="006104E7">
        <w:rPr>
          <w:bCs/>
          <w:i/>
          <w:iCs/>
          <w:sz w:val="22"/>
          <w:szCs w:val="22"/>
          <w:lang w:eastAsia="en-US"/>
        </w:rPr>
        <w:t>ccesso civico</w:t>
      </w:r>
      <w:r w:rsidR="00CB409B" w:rsidRPr="006104E7">
        <w:rPr>
          <w:bCs/>
          <w:i/>
          <w:iCs/>
          <w:sz w:val="22"/>
          <w:szCs w:val="22"/>
          <w:lang w:eastAsia="en-US"/>
        </w:rPr>
        <w:t xml:space="preserve"> semplice</w:t>
      </w:r>
    </w:p>
    <w:p w14:paraId="0FC080DD" w14:textId="77777777" w:rsidR="005C69FC" w:rsidRPr="006104E7" w:rsidRDefault="005C69FC" w:rsidP="00600D11">
      <w:pPr>
        <w:keepNext/>
        <w:keepLines/>
        <w:snapToGrid w:val="0"/>
        <w:spacing w:before="40" w:after="40"/>
        <w:ind w:right="-1"/>
        <w:jc w:val="center"/>
        <w:outlineLvl w:val="0"/>
        <w:rPr>
          <w:bCs/>
          <w:i/>
          <w:iCs/>
          <w:sz w:val="22"/>
          <w:szCs w:val="22"/>
          <w:lang w:eastAsia="en-US"/>
        </w:rPr>
      </w:pPr>
    </w:p>
    <w:p w14:paraId="56ED9285" w14:textId="6A1F161E" w:rsidR="00355CA5" w:rsidRPr="006104E7" w:rsidRDefault="005F1D18" w:rsidP="00600D11">
      <w:pPr>
        <w:keepNext/>
        <w:keepLines/>
        <w:snapToGrid w:val="0"/>
        <w:spacing w:before="40" w:after="40"/>
        <w:ind w:right="-1"/>
        <w:jc w:val="center"/>
        <w:outlineLvl w:val="0"/>
        <w:rPr>
          <w:bCs/>
          <w:i/>
          <w:iCs/>
          <w:sz w:val="22"/>
          <w:szCs w:val="22"/>
          <w:lang w:eastAsia="en-US"/>
        </w:rPr>
      </w:pPr>
      <w:r w:rsidRPr="006104E7">
        <w:rPr>
          <w:bCs/>
          <w:i/>
          <w:iCs/>
          <w:sz w:val="22"/>
          <w:szCs w:val="22"/>
          <w:lang w:eastAsia="en-US"/>
        </w:rPr>
        <w:t>S</w:t>
      </w:r>
      <w:r w:rsidR="001F7082" w:rsidRPr="006104E7">
        <w:rPr>
          <w:bCs/>
          <w:i/>
          <w:iCs/>
          <w:sz w:val="22"/>
          <w:szCs w:val="22"/>
          <w:lang w:eastAsia="en-US"/>
        </w:rPr>
        <w:t>ezione</w:t>
      </w:r>
      <w:r w:rsidRPr="006104E7">
        <w:rPr>
          <w:bCs/>
          <w:i/>
          <w:iCs/>
          <w:sz w:val="22"/>
          <w:szCs w:val="22"/>
          <w:lang w:eastAsia="en-US"/>
        </w:rPr>
        <w:t xml:space="preserve"> I </w:t>
      </w:r>
    </w:p>
    <w:p w14:paraId="5F36880C" w14:textId="55EA609D" w:rsidR="005F1D18" w:rsidRPr="006104E7" w:rsidRDefault="001F7082" w:rsidP="00600D11">
      <w:pPr>
        <w:keepNext/>
        <w:keepLines/>
        <w:snapToGrid w:val="0"/>
        <w:spacing w:before="40" w:after="40"/>
        <w:ind w:right="-1"/>
        <w:jc w:val="center"/>
        <w:outlineLvl w:val="0"/>
        <w:rPr>
          <w:bCs/>
          <w:i/>
          <w:iCs/>
          <w:sz w:val="22"/>
          <w:szCs w:val="22"/>
          <w:lang w:eastAsia="en-US"/>
        </w:rPr>
      </w:pPr>
      <w:r w:rsidRPr="006104E7">
        <w:rPr>
          <w:bCs/>
          <w:i/>
          <w:iCs/>
          <w:sz w:val="22"/>
          <w:szCs w:val="22"/>
          <w:lang w:eastAsia="en-US"/>
        </w:rPr>
        <w:t xml:space="preserve">Accesso civico </w:t>
      </w:r>
      <w:r w:rsidR="0015056B" w:rsidRPr="006104E7">
        <w:rPr>
          <w:bCs/>
          <w:i/>
          <w:iCs/>
          <w:sz w:val="22"/>
          <w:szCs w:val="22"/>
          <w:lang w:eastAsia="en-US"/>
        </w:rPr>
        <w:t xml:space="preserve">semplice </w:t>
      </w:r>
      <w:r w:rsidRPr="006104E7">
        <w:rPr>
          <w:bCs/>
          <w:i/>
          <w:iCs/>
          <w:sz w:val="22"/>
          <w:szCs w:val="22"/>
          <w:lang w:eastAsia="en-US"/>
        </w:rPr>
        <w:t>e obblighi di pubblicazione</w:t>
      </w:r>
    </w:p>
    <w:bookmarkEnd w:id="3"/>
    <w:p w14:paraId="4A0E0F3F" w14:textId="77777777" w:rsidR="005F1D18" w:rsidRPr="006104E7" w:rsidRDefault="005F1D18" w:rsidP="00600D11">
      <w:pPr>
        <w:widowControl w:val="0"/>
        <w:autoSpaceDE w:val="0"/>
        <w:autoSpaceDN w:val="0"/>
        <w:snapToGrid w:val="0"/>
        <w:spacing w:before="40" w:after="40"/>
        <w:ind w:right="-1"/>
        <w:rPr>
          <w:b/>
          <w:i/>
          <w:sz w:val="22"/>
          <w:szCs w:val="22"/>
          <w:lang w:eastAsia="en-US"/>
        </w:rPr>
      </w:pPr>
    </w:p>
    <w:p w14:paraId="3180A626" w14:textId="66C76F5D" w:rsidR="005046DA" w:rsidRPr="006104E7" w:rsidRDefault="005F1D18" w:rsidP="00600D11">
      <w:pPr>
        <w:widowControl w:val="0"/>
        <w:autoSpaceDE w:val="0"/>
        <w:autoSpaceDN w:val="0"/>
        <w:snapToGrid w:val="0"/>
        <w:spacing w:before="40" w:after="40"/>
        <w:ind w:right="-1"/>
        <w:outlineLvl w:val="0"/>
        <w:rPr>
          <w:b/>
          <w:bCs/>
          <w:spacing w:val="1"/>
          <w:sz w:val="22"/>
          <w:szCs w:val="22"/>
          <w:lang w:eastAsia="en-US"/>
        </w:rPr>
      </w:pPr>
      <w:r w:rsidRPr="006104E7">
        <w:rPr>
          <w:b/>
          <w:bCs/>
          <w:sz w:val="22"/>
          <w:szCs w:val="22"/>
          <w:lang w:eastAsia="en-US"/>
        </w:rPr>
        <w:t xml:space="preserve">Articolo </w:t>
      </w:r>
      <w:r w:rsidR="00C06EEE" w:rsidRPr="006104E7">
        <w:rPr>
          <w:b/>
          <w:bCs/>
          <w:sz w:val="22"/>
          <w:szCs w:val="22"/>
          <w:lang w:eastAsia="en-US"/>
        </w:rPr>
        <w:t>1</w:t>
      </w:r>
      <w:r w:rsidR="00A0562B" w:rsidRPr="006104E7">
        <w:rPr>
          <w:b/>
          <w:bCs/>
          <w:sz w:val="22"/>
          <w:szCs w:val="22"/>
          <w:lang w:eastAsia="en-US"/>
        </w:rPr>
        <w:t>9</w:t>
      </w:r>
      <w:r w:rsidRPr="006104E7">
        <w:rPr>
          <w:b/>
          <w:bCs/>
          <w:sz w:val="22"/>
          <w:szCs w:val="22"/>
          <w:lang w:eastAsia="en-US"/>
        </w:rPr>
        <w:t xml:space="preserve"> </w:t>
      </w:r>
      <w:r w:rsidR="00E560B7" w:rsidRPr="006104E7">
        <w:rPr>
          <w:b/>
          <w:bCs/>
          <w:sz w:val="22"/>
          <w:szCs w:val="22"/>
          <w:lang w:eastAsia="en-US"/>
        </w:rPr>
        <w:t>-</w:t>
      </w:r>
      <w:r w:rsidRPr="006104E7">
        <w:rPr>
          <w:b/>
          <w:bCs/>
          <w:sz w:val="22"/>
          <w:szCs w:val="22"/>
          <w:lang w:eastAsia="en-US"/>
        </w:rPr>
        <w:t xml:space="preserve"> Ambito oggettivo</w:t>
      </w:r>
      <w:r w:rsidRPr="006104E7">
        <w:rPr>
          <w:b/>
          <w:bCs/>
          <w:spacing w:val="1"/>
          <w:sz w:val="22"/>
          <w:szCs w:val="22"/>
          <w:lang w:eastAsia="en-US"/>
        </w:rPr>
        <w:t xml:space="preserve"> </w:t>
      </w:r>
    </w:p>
    <w:p w14:paraId="186BCA64" w14:textId="22A323E8" w:rsidR="005F1D18" w:rsidRPr="006104E7" w:rsidRDefault="005F1D18" w:rsidP="00600D11">
      <w:pPr>
        <w:widowControl w:val="0"/>
        <w:autoSpaceDE w:val="0"/>
        <w:autoSpaceDN w:val="0"/>
        <w:snapToGrid w:val="0"/>
        <w:spacing w:before="40" w:after="40"/>
        <w:ind w:right="-1"/>
        <w:outlineLvl w:val="0"/>
        <w:rPr>
          <w:b/>
          <w:bCs/>
          <w:spacing w:val="-5"/>
          <w:sz w:val="22"/>
          <w:szCs w:val="22"/>
          <w:lang w:eastAsia="en-US"/>
        </w:rPr>
      </w:pPr>
      <w:r w:rsidRPr="006104E7">
        <w:rPr>
          <w:b/>
          <w:bCs/>
          <w:sz w:val="22"/>
          <w:szCs w:val="22"/>
          <w:lang w:eastAsia="en-US"/>
        </w:rPr>
        <w:t>Articolo</w:t>
      </w:r>
      <w:r w:rsidRPr="006104E7">
        <w:rPr>
          <w:b/>
          <w:bCs/>
          <w:spacing w:val="-5"/>
          <w:sz w:val="22"/>
          <w:szCs w:val="22"/>
          <w:lang w:eastAsia="en-US"/>
        </w:rPr>
        <w:t xml:space="preserve"> </w:t>
      </w:r>
      <w:r w:rsidR="00A0562B" w:rsidRPr="006104E7">
        <w:rPr>
          <w:b/>
          <w:bCs/>
          <w:sz w:val="22"/>
          <w:szCs w:val="22"/>
          <w:lang w:eastAsia="en-US"/>
        </w:rPr>
        <w:t>20</w:t>
      </w:r>
      <w:r w:rsidRPr="006104E7">
        <w:rPr>
          <w:b/>
          <w:bCs/>
          <w:spacing w:val="-5"/>
          <w:sz w:val="22"/>
          <w:szCs w:val="22"/>
          <w:lang w:eastAsia="en-US"/>
        </w:rPr>
        <w:t xml:space="preserve"> </w:t>
      </w:r>
      <w:r w:rsidR="00E560B7" w:rsidRPr="006104E7">
        <w:rPr>
          <w:b/>
          <w:bCs/>
          <w:sz w:val="22"/>
          <w:szCs w:val="22"/>
          <w:lang w:eastAsia="en-US"/>
        </w:rPr>
        <w:t>-</w:t>
      </w:r>
      <w:r w:rsidRPr="006104E7">
        <w:rPr>
          <w:b/>
          <w:bCs/>
          <w:spacing w:val="-4"/>
          <w:sz w:val="22"/>
          <w:szCs w:val="22"/>
          <w:lang w:eastAsia="en-US"/>
        </w:rPr>
        <w:t xml:space="preserve"> </w:t>
      </w:r>
      <w:r w:rsidRPr="006104E7">
        <w:rPr>
          <w:b/>
          <w:bCs/>
          <w:sz w:val="22"/>
          <w:szCs w:val="22"/>
          <w:lang w:eastAsia="en-US"/>
        </w:rPr>
        <w:t>Ambito</w:t>
      </w:r>
      <w:r w:rsidRPr="006104E7">
        <w:rPr>
          <w:b/>
          <w:bCs/>
          <w:spacing w:val="-5"/>
          <w:sz w:val="22"/>
          <w:szCs w:val="22"/>
          <w:lang w:eastAsia="en-US"/>
        </w:rPr>
        <w:t xml:space="preserve"> </w:t>
      </w:r>
      <w:r w:rsidRPr="006104E7">
        <w:rPr>
          <w:b/>
          <w:bCs/>
          <w:sz w:val="22"/>
          <w:szCs w:val="22"/>
          <w:lang w:eastAsia="en-US"/>
        </w:rPr>
        <w:t>soggettivo</w:t>
      </w:r>
    </w:p>
    <w:p w14:paraId="794684FF" w14:textId="4B49A8BF" w:rsidR="005A1113" w:rsidRPr="006104E7" w:rsidRDefault="005A1113" w:rsidP="00600D11">
      <w:pPr>
        <w:widowControl w:val="0"/>
        <w:autoSpaceDE w:val="0"/>
        <w:autoSpaceDN w:val="0"/>
        <w:snapToGrid w:val="0"/>
        <w:spacing w:before="40" w:after="40"/>
        <w:ind w:right="-1"/>
        <w:outlineLvl w:val="0"/>
        <w:rPr>
          <w:b/>
          <w:bCs/>
          <w:sz w:val="22"/>
          <w:szCs w:val="22"/>
          <w:lang w:eastAsia="en-US"/>
        </w:rPr>
      </w:pPr>
      <w:r w:rsidRPr="006104E7">
        <w:rPr>
          <w:b/>
          <w:bCs/>
          <w:sz w:val="22"/>
          <w:szCs w:val="22"/>
          <w:lang w:eastAsia="en-US"/>
        </w:rPr>
        <w:t>Articolo 2</w:t>
      </w:r>
      <w:r w:rsidR="00A0562B" w:rsidRPr="006104E7">
        <w:rPr>
          <w:b/>
          <w:bCs/>
          <w:sz w:val="22"/>
          <w:szCs w:val="22"/>
          <w:lang w:eastAsia="en-US"/>
        </w:rPr>
        <w:t>1</w:t>
      </w:r>
      <w:r w:rsidRPr="006104E7">
        <w:rPr>
          <w:b/>
          <w:bCs/>
          <w:sz w:val="22"/>
          <w:szCs w:val="22"/>
          <w:lang w:eastAsia="en-US"/>
        </w:rPr>
        <w:t xml:space="preserve"> - Modalità di accesso civico</w:t>
      </w:r>
      <w:r w:rsidR="000D6FCE" w:rsidRPr="006104E7">
        <w:rPr>
          <w:b/>
          <w:bCs/>
          <w:sz w:val="22"/>
          <w:szCs w:val="22"/>
          <w:lang w:eastAsia="en-US"/>
        </w:rPr>
        <w:t xml:space="preserve"> semplice</w:t>
      </w:r>
    </w:p>
    <w:p w14:paraId="7A402462" w14:textId="76B462D8" w:rsidR="005F1D18" w:rsidRPr="006104E7" w:rsidRDefault="005F1D18" w:rsidP="00600D11">
      <w:pPr>
        <w:widowControl w:val="0"/>
        <w:autoSpaceDE w:val="0"/>
        <w:autoSpaceDN w:val="0"/>
        <w:snapToGrid w:val="0"/>
        <w:spacing w:before="40" w:after="40"/>
        <w:ind w:right="-1"/>
        <w:rPr>
          <w:b/>
          <w:sz w:val="22"/>
          <w:szCs w:val="22"/>
          <w:lang w:eastAsia="en-US"/>
        </w:rPr>
      </w:pPr>
      <w:r w:rsidRPr="006104E7">
        <w:rPr>
          <w:b/>
          <w:sz w:val="22"/>
          <w:szCs w:val="22"/>
          <w:lang w:eastAsia="en-US"/>
        </w:rPr>
        <w:t>Articolo</w:t>
      </w:r>
      <w:r w:rsidRPr="006104E7">
        <w:rPr>
          <w:b/>
          <w:spacing w:val="-3"/>
          <w:sz w:val="22"/>
          <w:szCs w:val="22"/>
          <w:lang w:eastAsia="en-US"/>
        </w:rPr>
        <w:t xml:space="preserve"> </w:t>
      </w:r>
      <w:r w:rsidRPr="006104E7">
        <w:rPr>
          <w:b/>
          <w:sz w:val="22"/>
          <w:szCs w:val="22"/>
          <w:lang w:eastAsia="en-US"/>
        </w:rPr>
        <w:t>2</w:t>
      </w:r>
      <w:r w:rsidR="00A0562B" w:rsidRPr="006104E7">
        <w:rPr>
          <w:b/>
          <w:sz w:val="22"/>
          <w:szCs w:val="22"/>
          <w:lang w:eastAsia="en-US"/>
        </w:rPr>
        <w:t>2</w:t>
      </w:r>
      <w:r w:rsidRPr="006104E7">
        <w:rPr>
          <w:b/>
          <w:spacing w:val="-2"/>
          <w:sz w:val="22"/>
          <w:szCs w:val="22"/>
          <w:lang w:eastAsia="en-US"/>
        </w:rPr>
        <w:t xml:space="preserve"> </w:t>
      </w:r>
      <w:r w:rsidR="00E560B7" w:rsidRPr="006104E7">
        <w:rPr>
          <w:b/>
          <w:sz w:val="22"/>
          <w:szCs w:val="22"/>
          <w:lang w:eastAsia="en-US"/>
        </w:rPr>
        <w:t>-</w:t>
      </w:r>
      <w:r w:rsidRPr="006104E7">
        <w:rPr>
          <w:b/>
          <w:spacing w:val="-2"/>
          <w:sz w:val="22"/>
          <w:szCs w:val="22"/>
          <w:lang w:eastAsia="en-US"/>
        </w:rPr>
        <w:t xml:space="preserve"> </w:t>
      </w:r>
      <w:r w:rsidRPr="006104E7">
        <w:rPr>
          <w:b/>
          <w:sz w:val="22"/>
          <w:szCs w:val="22"/>
          <w:lang w:eastAsia="en-US"/>
        </w:rPr>
        <w:t>Esito</w:t>
      </w:r>
      <w:r w:rsidRPr="006104E7">
        <w:rPr>
          <w:b/>
          <w:spacing w:val="-3"/>
          <w:sz w:val="22"/>
          <w:szCs w:val="22"/>
          <w:lang w:eastAsia="en-US"/>
        </w:rPr>
        <w:t xml:space="preserve"> </w:t>
      </w:r>
      <w:r w:rsidRPr="006104E7">
        <w:rPr>
          <w:b/>
          <w:sz w:val="22"/>
          <w:szCs w:val="22"/>
          <w:lang w:eastAsia="en-US"/>
        </w:rPr>
        <w:t>dell’istanza</w:t>
      </w:r>
      <w:r w:rsidRPr="006104E7">
        <w:rPr>
          <w:b/>
          <w:spacing w:val="-2"/>
          <w:sz w:val="22"/>
          <w:szCs w:val="22"/>
          <w:lang w:eastAsia="en-US"/>
        </w:rPr>
        <w:t xml:space="preserve"> </w:t>
      </w:r>
      <w:r w:rsidRPr="006104E7">
        <w:rPr>
          <w:b/>
          <w:sz w:val="22"/>
          <w:szCs w:val="22"/>
          <w:lang w:eastAsia="en-US"/>
        </w:rPr>
        <w:t>di</w:t>
      </w:r>
      <w:r w:rsidRPr="006104E7">
        <w:rPr>
          <w:b/>
          <w:spacing w:val="-3"/>
          <w:sz w:val="22"/>
          <w:szCs w:val="22"/>
          <w:lang w:eastAsia="en-US"/>
        </w:rPr>
        <w:t xml:space="preserve"> </w:t>
      </w:r>
      <w:r w:rsidRPr="006104E7">
        <w:rPr>
          <w:b/>
          <w:sz w:val="22"/>
          <w:szCs w:val="22"/>
          <w:lang w:eastAsia="en-US"/>
        </w:rPr>
        <w:t>accesso</w:t>
      </w:r>
      <w:r w:rsidR="005A1113" w:rsidRPr="006104E7">
        <w:rPr>
          <w:b/>
          <w:sz w:val="22"/>
          <w:szCs w:val="22"/>
          <w:lang w:eastAsia="en-US"/>
        </w:rPr>
        <w:t xml:space="preserve"> civico</w:t>
      </w:r>
    </w:p>
    <w:p w14:paraId="09C0BD70" w14:textId="77777777" w:rsidR="005F1D18" w:rsidRPr="006104E7" w:rsidRDefault="005F1D18" w:rsidP="00600D11">
      <w:pPr>
        <w:widowControl w:val="0"/>
        <w:autoSpaceDE w:val="0"/>
        <w:autoSpaceDN w:val="0"/>
        <w:snapToGrid w:val="0"/>
        <w:spacing w:before="40" w:after="40"/>
        <w:ind w:right="-1"/>
        <w:rPr>
          <w:b/>
          <w:sz w:val="22"/>
          <w:szCs w:val="22"/>
          <w:lang w:eastAsia="en-US"/>
        </w:rPr>
      </w:pPr>
    </w:p>
    <w:p w14:paraId="423032A7" w14:textId="202A7F94" w:rsidR="005F1D18" w:rsidRPr="006104E7" w:rsidRDefault="005F1D18" w:rsidP="00600D11">
      <w:pPr>
        <w:keepNext/>
        <w:keepLines/>
        <w:snapToGrid w:val="0"/>
        <w:spacing w:before="40" w:after="40"/>
        <w:ind w:right="-1"/>
        <w:jc w:val="center"/>
        <w:outlineLvl w:val="0"/>
        <w:rPr>
          <w:bCs/>
          <w:i/>
          <w:iCs/>
          <w:sz w:val="22"/>
          <w:szCs w:val="22"/>
          <w:lang w:eastAsia="en-US"/>
        </w:rPr>
      </w:pPr>
      <w:r w:rsidRPr="006104E7">
        <w:rPr>
          <w:bCs/>
          <w:i/>
          <w:iCs/>
          <w:sz w:val="22"/>
          <w:szCs w:val="22"/>
          <w:lang w:eastAsia="en-US"/>
        </w:rPr>
        <w:t>C</w:t>
      </w:r>
      <w:r w:rsidR="00DE0A1B" w:rsidRPr="006104E7">
        <w:rPr>
          <w:bCs/>
          <w:i/>
          <w:iCs/>
          <w:sz w:val="22"/>
          <w:szCs w:val="22"/>
          <w:lang w:eastAsia="en-US"/>
        </w:rPr>
        <w:t>apo</w:t>
      </w:r>
      <w:r w:rsidRPr="006104E7">
        <w:rPr>
          <w:bCs/>
          <w:i/>
          <w:iCs/>
          <w:sz w:val="22"/>
          <w:szCs w:val="22"/>
          <w:lang w:eastAsia="en-US"/>
        </w:rPr>
        <w:t xml:space="preserve"> IV</w:t>
      </w:r>
    </w:p>
    <w:p w14:paraId="4E13F6A7" w14:textId="45A07DDA" w:rsidR="005F1D18" w:rsidRPr="006104E7" w:rsidRDefault="005F1D18" w:rsidP="00600D11">
      <w:pPr>
        <w:keepNext/>
        <w:keepLines/>
        <w:snapToGrid w:val="0"/>
        <w:spacing w:before="40" w:after="40"/>
        <w:ind w:right="-1"/>
        <w:jc w:val="center"/>
        <w:outlineLvl w:val="0"/>
        <w:rPr>
          <w:bCs/>
          <w:i/>
          <w:iCs/>
          <w:sz w:val="22"/>
          <w:szCs w:val="22"/>
          <w:lang w:eastAsia="en-US"/>
        </w:rPr>
      </w:pPr>
      <w:r w:rsidRPr="006104E7">
        <w:rPr>
          <w:bCs/>
          <w:i/>
          <w:iCs/>
          <w:sz w:val="22"/>
          <w:szCs w:val="22"/>
          <w:lang w:eastAsia="en-US"/>
        </w:rPr>
        <w:t>A</w:t>
      </w:r>
      <w:r w:rsidR="00DE0A1B" w:rsidRPr="006104E7">
        <w:rPr>
          <w:bCs/>
          <w:i/>
          <w:iCs/>
          <w:sz w:val="22"/>
          <w:szCs w:val="22"/>
          <w:lang w:eastAsia="en-US"/>
        </w:rPr>
        <w:t>ccesso civico generalizzato</w:t>
      </w:r>
    </w:p>
    <w:p w14:paraId="3908DED3" w14:textId="77777777" w:rsidR="00355CA5" w:rsidRPr="006104E7" w:rsidRDefault="00355CA5" w:rsidP="00600D11">
      <w:pPr>
        <w:keepNext/>
        <w:keepLines/>
        <w:snapToGrid w:val="0"/>
        <w:spacing w:before="40" w:after="40"/>
        <w:ind w:right="-1"/>
        <w:jc w:val="center"/>
        <w:outlineLvl w:val="0"/>
        <w:rPr>
          <w:bCs/>
          <w:i/>
          <w:iCs/>
          <w:sz w:val="22"/>
          <w:szCs w:val="22"/>
          <w:lang w:eastAsia="en-US"/>
        </w:rPr>
      </w:pPr>
    </w:p>
    <w:p w14:paraId="09751F24" w14:textId="6375E154" w:rsidR="00355CA5" w:rsidRPr="006104E7" w:rsidRDefault="005F1D18" w:rsidP="00600D11">
      <w:pPr>
        <w:keepNext/>
        <w:keepLines/>
        <w:snapToGrid w:val="0"/>
        <w:spacing w:before="40" w:after="40"/>
        <w:ind w:right="-1"/>
        <w:jc w:val="center"/>
        <w:outlineLvl w:val="0"/>
        <w:rPr>
          <w:bCs/>
          <w:i/>
          <w:iCs/>
          <w:sz w:val="22"/>
          <w:szCs w:val="22"/>
          <w:lang w:eastAsia="en-US"/>
        </w:rPr>
      </w:pPr>
      <w:r w:rsidRPr="006104E7">
        <w:rPr>
          <w:bCs/>
          <w:i/>
          <w:iCs/>
          <w:sz w:val="22"/>
          <w:szCs w:val="22"/>
          <w:lang w:eastAsia="en-US"/>
        </w:rPr>
        <w:t>S</w:t>
      </w:r>
      <w:r w:rsidR="00347130" w:rsidRPr="006104E7">
        <w:rPr>
          <w:bCs/>
          <w:i/>
          <w:iCs/>
          <w:sz w:val="22"/>
          <w:szCs w:val="22"/>
          <w:lang w:eastAsia="en-US"/>
        </w:rPr>
        <w:t>ezione</w:t>
      </w:r>
      <w:r w:rsidRPr="006104E7">
        <w:rPr>
          <w:bCs/>
          <w:i/>
          <w:iCs/>
          <w:sz w:val="22"/>
          <w:szCs w:val="22"/>
          <w:lang w:eastAsia="en-US"/>
        </w:rPr>
        <w:t xml:space="preserve"> I</w:t>
      </w:r>
    </w:p>
    <w:p w14:paraId="296D29EC" w14:textId="0D9E4116" w:rsidR="005F1D18" w:rsidRPr="006104E7" w:rsidRDefault="00347130" w:rsidP="00600D11">
      <w:pPr>
        <w:keepNext/>
        <w:keepLines/>
        <w:snapToGrid w:val="0"/>
        <w:spacing w:before="40" w:after="40"/>
        <w:ind w:right="-1"/>
        <w:jc w:val="center"/>
        <w:outlineLvl w:val="0"/>
        <w:rPr>
          <w:bCs/>
          <w:i/>
          <w:iCs/>
          <w:sz w:val="22"/>
          <w:szCs w:val="22"/>
          <w:lang w:eastAsia="en-US"/>
        </w:rPr>
      </w:pPr>
      <w:r w:rsidRPr="006104E7">
        <w:rPr>
          <w:bCs/>
          <w:i/>
          <w:iCs/>
          <w:sz w:val="22"/>
          <w:szCs w:val="22"/>
          <w:lang w:eastAsia="en-US"/>
        </w:rPr>
        <w:t xml:space="preserve">Accesso a dati, informazioni </w:t>
      </w:r>
      <w:r w:rsidR="00073AA0" w:rsidRPr="006104E7">
        <w:rPr>
          <w:bCs/>
          <w:i/>
          <w:iCs/>
          <w:sz w:val="22"/>
          <w:szCs w:val="22"/>
          <w:lang w:eastAsia="en-US"/>
        </w:rPr>
        <w:t>e documenti detenuti dall</w:t>
      </w:r>
      <w:r w:rsidR="00433164">
        <w:rPr>
          <w:bCs/>
          <w:i/>
          <w:iCs/>
          <w:sz w:val="22"/>
          <w:szCs w:val="22"/>
          <w:lang w:eastAsia="en-US"/>
        </w:rPr>
        <w:t>’Ente</w:t>
      </w:r>
    </w:p>
    <w:p w14:paraId="5BEDFA68" w14:textId="77777777" w:rsidR="005F1D18" w:rsidRPr="006104E7" w:rsidRDefault="005F1D18" w:rsidP="00600D11">
      <w:pPr>
        <w:widowControl w:val="0"/>
        <w:autoSpaceDE w:val="0"/>
        <w:autoSpaceDN w:val="0"/>
        <w:snapToGrid w:val="0"/>
        <w:spacing w:before="40" w:after="40"/>
        <w:ind w:right="-1"/>
        <w:rPr>
          <w:b/>
          <w:i/>
          <w:sz w:val="22"/>
          <w:szCs w:val="22"/>
          <w:lang w:eastAsia="en-US"/>
        </w:rPr>
      </w:pPr>
    </w:p>
    <w:p w14:paraId="61EF5950" w14:textId="32128CF1" w:rsidR="005046DA" w:rsidRPr="006104E7" w:rsidRDefault="005F1D18" w:rsidP="00600D11">
      <w:pPr>
        <w:widowControl w:val="0"/>
        <w:autoSpaceDE w:val="0"/>
        <w:autoSpaceDN w:val="0"/>
        <w:snapToGrid w:val="0"/>
        <w:spacing w:before="40" w:after="40"/>
        <w:ind w:right="-1"/>
        <w:outlineLvl w:val="0"/>
        <w:rPr>
          <w:b/>
          <w:bCs/>
          <w:spacing w:val="1"/>
          <w:sz w:val="22"/>
          <w:szCs w:val="22"/>
          <w:lang w:eastAsia="en-US"/>
        </w:rPr>
      </w:pPr>
      <w:r w:rsidRPr="006104E7">
        <w:rPr>
          <w:b/>
          <w:bCs/>
          <w:sz w:val="22"/>
          <w:szCs w:val="22"/>
          <w:lang w:eastAsia="en-US"/>
        </w:rPr>
        <w:t>Articolo 2</w:t>
      </w:r>
      <w:r w:rsidR="00A0562B" w:rsidRPr="006104E7">
        <w:rPr>
          <w:b/>
          <w:bCs/>
          <w:sz w:val="22"/>
          <w:szCs w:val="22"/>
          <w:lang w:eastAsia="en-US"/>
        </w:rPr>
        <w:t>3</w:t>
      </w:r>
      <w:r w:rsidRPr="006104E7">
        <w:rPr>
          <w:b/>
          <w:bCs/>
          <w:sz w:val="22"/>
          <w:szCs w:val="22"/>
          <w:lang w:eastAsia="en-US"/>
        </w:rPr>
        <w:t xml:space="preserve"> </w:t>
      </w:r>
      <w:r w:rsidR="009E2F20" w:rsidRPr="006104E7">
        <w:rPr>
          <w:b/>
          <w:bCs/>
          <w:sz w:val="22"/>
          <w:szCs w:val="22"/>
          <w:lang w:eastAsia="en-US"/>
        </w:rPr>
        <w:t>-</w:t>
      </w:r>
      <w:r w:rsidRPr="006104E7">
        <w:rPr>
          <w:b/>
          <w:bCs/>
          <w:sz w:val="22"/>
          <w:szCs w:val="22"/>
          <w:lang w:eastAsia="en-US"/>
        </w:rPr>
        <w:t xml:space="preserve"> Ambito oggettivo</w:t>
      </w:r>
      <w:r w:rsidRPr="006104E7">
        <w:rPr>
          <w:b/>
          <w:bCs/>
          <w:spacing w:val="1"/>
          <w:sz w:val="22"/>
          <w:szCs w:val="22"/>
          <w:lang w:eastAsia="en-US"/>
        </w:rPr>
        <w:t xml:space="preserve"> </w:t>
      </w:r>
    </w:p>
    <w:p w14:paraId="53AC400C" w14:textId="36955F57" w:rsidR="005F1D18" w:rsidRPr="006104E7" w:rsidRDefault="005F1D18" w:rsidP="00600D11">
      <w:pPr>
        <w:widowControl w:val="0"/>
        <w:autoSpaceDE w:val="0"/>
        <w:autoSpaceDN w:val="0"/>
        <w:snapToGrid w:val="0"/>
        <w:spacing w:before="40" w:after="40"/>
        <w:ind w:right="-1"/>
        <w:outlineLvl w:val="0"/>
        <w:rPr>
          <w:b/>
          <w:bCs/>
          <w:sz w:val="22"/>
          <w:szCs w:val="22"/>
          <w:lang w:eastAsia="en-US"/>
        </w:rPr>
      </w:pPr>
      <w:r w:rsidRPr="006104E7">
        <w:rPr>
          <w:b/>
          <w:bCs/>
          <w:sz w:val="22"/>
          <w:szCs w:val="22"/>
          <w:lang w:eastAsia="en-US"/>
        </w:rPr>
        <w:t>Articolo</w:t>
      </w:r>
      <w:r w:rsidRPr="006104E7">
        <w:rPr>
          <w:b/>
          <w:bCs/>
          <w:spacing w:val="-5"/>
          <w:sz w:val="22"/>
          <w:szCs w:val="22"/>
          <w:lang w:eastAsia="en-US"/>
        </w:rPr>
        <w:t xml:space="preserve"> </w:t>
      </w:r>
      <w:r w:rsidRPr="006104E7">
        <w:rPr>
          <w:b/>
          <w:bCs/>
          <w:sz w:val="22"/>
          <w:szCs w:val="22"/>
          <w:lang w:eastAsia="en-US"/>
        </w:rPr>
        <w:t>2</w:t>
      </w:r>
      <w:r w:rsidR="00A0562B" w:rsidRPr="006104E7">
        <w:rPr>
          <w:b/>
          <w:bCs/>
          <w:sz w:val="22"/>
          <w:szCs w:val="22"/>
          <w:lang w:eastAsia="en-US"/>
        </w:rPr>
        <w:t>4</w:t>
      </w:r>
      <w:r w:rsidRPr="006104E7">
        <w:rPr>
          <w:b/>
          <w:bCs/>
          <w:spacing w:val="-5"/>
          <w:sz w:val="22"/>
          <w:szCs w:val="22"/>
          <w:lang w:eastAsia="en-US"/>
        </w:rPr>
        <w:t xml:space="preserve"> </w:t>
      </w:r>
      <w:r w:rsidR="009E2F20" w:rsidRPr="006104E7">
        <w:rPr>
          <w:b/>
          <w:bCs/>
          <w:sz w:val="22"/>
          <w:szCs w:val="22"/>
          <w:lang w:eastAsia="en-US"/>
        </w:rPr>
        <w:t>-</w:t>
      </w:r>
      <w:r w:rsidRPr="006104E7">
        <w:rPr>
          <w:b/>
          <w:bCs/>
          <w:spacing w:val="-4"/>
          <w:sz w:val="22"/>
          <w:szCs w:val="22"/>
          <w:lang w:eastAsia="en-US"/>
        </w:rPr>
        <w:t xml:space="preserve"> </w:t>
      </w:r>
      <w:r w:rsidRPr="006104E7">
        <w:rPr>
          <w:b/>
          <w:bCs/>
          <w:sz w:val="22"/>
          <w:szCs w:val="22"/>
          <w:lang w:eastAsia="en-US"/>
        </w:rPr>
        <w:t>Ambito</w:t>
      </w:r>
      <w:r w:rsidRPr="006104E7">
        <w:rPr>
          <w:b/>
          <w:bCs/>
          <w:spacing w:val="-5"/>
          <w:sz w:val="22"/>
          <w:szCs w:val="22"/>
          <w:lang w:eastAsia="en-US"/>
        </w:rPr>
        <w:t xml:space="preserve"> </w:t>
      </w:r>
      <w:r w:rsidRPr="006104E7">
        <w:rPr>
          <w:b/>
          <w:bCs/>
          <w:sz w:val="22"/>
          <w:szCs w:val="22"/>
          <w:lang w:eastAsia="en-US"/>
        </w:rPr>
        <w:t>soggettivo</w:t>
      </w:r>
    </w:p>
    <w:p w14:paraId="1221E527" w14:textId="77777777" w:rsidR="005F1D18" w:rsidRPr="006104E7" w:rsidRDefault="005F1D18" w:rsidP="00600D11">
      <w:pPr>
        <w:widowControl w:val="0"/>
        <w:autoSpaceDE w:val="0"/>
        <w:autoSpaceDN w:val="0"/>
        <w:snapToGrid w:val="0"/>
        <w:spacing w:before="40" w:after="40"/>
        <w:ind w:right="-1"/>
        <w:rPr>
          <w:b/>
          <w:sz w:val="22"/>
          <w:szCs w:val="22"/>
          <w:lang w:eastAsia="en-US"/>
        </w:rPr>
      </w:pPr>
    </w:p>
    <w:p w14:paraId="6FF0418D" w14:textId="2E02AA96" w:rsidR="006B40F0" w:rsidRPr="006104E7" w:rsidRDefault="005F1D18" w:rsidP="00600D11">
      <w:pPr>
        <w:keepNext/>
        <w:keepLines/>
        <w:snapToGrid w:val="0"/>
        <w:spacing w:before="40" w:after="40"/>
        <w:ind w:right="-1"/>
        <w:jc w:val="center"/>
        <w:outlineLvl w:val="0"/>
        <w:rPr>
          <w:bCs/>
          <w:i/>
          <w:iCs/>
          <w:sz w:val="22"/>
          <w:szCs w:val="22"/>
          <w:lang w:eastAsia="en-US"/>
        </w:rPr>
      </w:pPr>
      <w:r w:rsidRPr="006104E7">
        <w:rPr>
          <w:bCs/>
          <w:i/>
          <w:iCs/>
          <w:sz w:val="22"/>
          <w:szCs w:val="22"/>
          <w:lang w:eastAsia="en-US"/>
        </w:rPr>
        <w:t>S</w:t>
      </w:r>
      <w:r w:rsidR="00073AA0" w:rsidRPr="006104E7">
        <w:rPr>
          <w:bCs/>
          <w:i/>
          <w:iCs/>
          <w:sz w:val="22"/>
          <w:szCs w:val="22"/>
          <w:lang w:eastAsia="en-US"/>
        </w:rPr>
        <w:t>ezione</w:t>
      </w:r>
      <w:r w:rsidRPr="006104E7">
        <w:rPr>
          <w:bCs/>
          <w:i/>
          <w:iCs/>
          <w:sz w:val="22"/>
          <w:szCs w:val="22"/>
          <w:lang w:eastAsia="en-US"/>
        </w:rPr>
        <w:t xml:space="preserve"> II</w:t>
      </w:r>
    </w:p>
    <w:p w14:paraId="3960C603" w14:textId="7A1AC479" w:rsidR="005F1D18" w:rsidRPr="006104E7" w:rsidRDefault="00073AA0" w:rsidP="00600D11">
      <w:pPr>
        <w:keepNext/>
        <w:keepLines/>
        <w:snapToGrid w:val="0"/>
        <w:spacing w:before="40" w:after="40"/>
        <w:ind w:right="-1"/>
        <w:jc w:val="center"/>
        <w:outlineLvl w:val="0"/>
        <w:rPr>
          <w:bCs/>
          <w:i/>
          <w:iCs/>
          <w:sz w:val="22"/>
          <w:szCs w:val="22"/>
          <w:lang w:eastAsia="en-US"/>
        </w:rPr>
      </w:pPr>
      <w:r w:rsidRPr="006104E7">
        <w:rPr>
          <w:bCs/>
          <w:i/>
          <w:iCs/>
          <w:sz w:val="22"/>
          <w:szCs w:val="22"/>
          <w:lang w:eastAsia="en-US"/>
        </w:rPr>
        <w:t>Esclusioni e limiti all</w:t>
      </w:r>
      <w:r w:rsidR="003200CF" w:rsidRPr="006104E7">
        <w:rPr>
          <w:bCs/>
          <w:i/>
          <w:iCs/>
          <w:sz w:val="22"/>
          <w:szCs w:val="22"/>
          <w:lang w:eastAsia="en-US"/>
        </w:rPr>
        <w:t>’</w:t>
      </w:r>
      <w:r w:rsidR="009E2F20" w:rsidRPr="006104E7">
        <w:rPr>
          <w:bCs/>
          <w:i/>
          <w:iCs/>
          <w:sz w:val="22"/>
          <w:szCs w:val="22"/>
          <w:lang w:eastAsia="en-US"/>
        </w:rPr>
        <w:t>accesso civico generalizzato</w:t>
      </w:r>
    </w:p>
    <w:p w14:paraId="50992772" w14:textId="77777777" w:rsidR="005F1D18" w:rsidRPr="006104E7" w:rsidRDefault="005F1D18" w:rsidP="00600D11">
      <w:pPr>
        <w:widowControl w:val="0"/>
        <w:autoSpaceDE w:val="0"/>
        <w:autoSpaceDN w:val="0"/>
        <w:snapToGrid w:val="0"/>
        <w:spacing w:before="40" w:after="40"/>
        <w:ind w:right="-1"/>
        <w:rPr>
          <w:b/>
          <w:i/>
          <w:sz w:val="22"/>
          <w:szCs w:val="22"/>
          <w:lang w:eastAsia="en-US"/>
        </w:rPr>
      </w:pPr>
    </w:p>
    <w:p w14:paraId="1E8B2FC3" w14:textId="4B33CC8F" w:rsidR="005F1D18" w:rsidRPr="006104E7" w:rsidRDefault="005F1D18" w:rsidP="00600D11">
      <w:pPr>
        <w:widowControl w:val="0"/>
        <w:autoSpaceDE w:val="0"/>
        <w:autoSpaceDN w:val="0"/>
        <w:snapToGrid w:val="0"/>
        <w:spacing w:before="40" w:after="40"/>
        <w:ind w:right="-1"/>
        <w:outlineLvl w:val="0"/>
        <w:rPr>
          <w:b/>
          <w:bCs/>
          <w:sz w:val="22"/>
          <w:szCs w:val="22"/>
          <w:lang w:eastAsia="en-US"/>
        </w:rPr>
      </w:pPr>
      <w:r w:rsidRPr="006104E7">
        <w:rPr>
          <w:b/>
          <w:bCs/>
          <w:sz w:val="22"/>
          <w:szCs w:val="22"/>
          <w:lang w:eastAsia="en-US"/>
        </w:rPr>
        <w:t>Articolo</w:t>
      </w:r>
      <w:r w:rsidRPr="006104E7">
        <w:rPr>
          <w:b/>
          <w:bCs/>
          <w:spacing w:val="-2"/>
          <w:sz w:val="22"/>
          <w:szCs w:val="22"/>
          <w:lang w:eastAsia="en-US"/>
        </w:rPr>
        <w:t xml:space="preserve"> </w:t>
      </w:r>
      <w:r w:rsidRPr="006104E7">
        <w:rPr>
          <w:b/>
          <w:bCs/>
          <w:sz w:val="22"/>
          <w:szCs w:val="22"/>
          <w:lang w:eastAsia="en-US"/>
        </w:rPr>
        <w:t>2</w:t>
      </w:r>
      <w:r w:rsidR="00A0562B" w:rsidRPr="006104E7">
        <w:rPr>
          <w:b/>
          <w:bCs/>
          <w:sz w:val="22"/>
          <w:szCs w:val="22"/>
          <w:lang w:eastAsia="en-US"/>
        </w:rPr>
        <w:t>5</w:t>
      </w:r>
      <w:r w:rsidRPr="006104E7">
        <w:rPr>
          <w:b/>
          <w:bCs/>
          <w:spacing w:val="-2"/>
          <w:sz w:val="22"/>
          <w:szCs w:val="22"/>
          <w:lang w:eastAsia="en-US"/>
        </w:rPr>
        <w:t xml:space="preserve"> </w:t>
      </w:r>
      <w:r w:rsidR="009E2F20" w:rsidRPr="006104E7">
        <w:rPr>
          <w:b/>
          <w:bCs/>
          <w:sz w:val="22"/>
          <w:szCs w:val="22"/>
          <w:lang w:eastAsia="en-US"/>
        </w:rPr>
        <w:t>-</w:t>
      </w:r>
      <w:r w:rsidRPr="006104E7">
        <w:rPr>
          <w:b/>
          <w:bCs/>
          <w:spacing w:val="-1"/>
          <w:sz w:val="22"/>
          <w:szCs w:val="22"/>
          <w:lang w:eastAsia="en-US"/>
        </w:rPr>
        <w:t xml:space="preserve"> </w:t>
      </w:r>
      <w:r w:rsidRPr="006104E7">
        <w:rPr>
          <w:b/>
          <w:bCs/>
          <w:sz w:val="22"/>
          <w:szCs w:val="22"/>
          <w:lang w:eastAsia="en-US"/>
        </w:rPr>
        <w:t>Esclusioni</w:t>
      </w:r>
      <w:r w:rsidRPr="006104E7">
        <w:rPr>
          <w:b/>
          <w:bCs/>
          <w:spacing w:val="-3"/>
          <w:sz w:val="22"/>
          <w:szCs w:val="22"/>
          <w:lang w:eastAsia="en-US"/>
        </w:rPr>
        <w:t xml:space="preserve"> </w:t>
      </w:r>
      <w:r w:rsidRPr="006104E7">
        <w:rPr>
          <w:b/>
          <w:bCs/>
          <w:sz w:val="22"/>
          <w:szCs w:val="22"/>
          <w:lang w:eastAsia="en-US"/>
        </w:rPr>
        <w:t>assolute</w:t>
      </w:r>
    </w:p>
    <w:p w14:paraId="5CB3AE06" w14:textId="08CC60F1" w:rsidR="001C6A62" w:rsidRPr="006104E7" w:rsidRDefault="005F1D18" w:rsidP="00600D11">
      <w:pPr>
        <w:widowControl w:val="0"/>
        <w:autoSpaceDE w:val="0"/>
        <w:autoSpaceDN w:val="0"/>
        <w:snapToGrid w:val="0"/>
        <w:spacing w:before="40" w:after="40"/>
        <w:ind w:right="-1"/>
        <w:rPr>
          <w:b/>
          <w:spacing w:val="-57"/>
          <w:sz w:val="22"/>
          <w:szCs w:val="22"/>
          <w:lang w:eastAsia="en-US"/>
        </w:rPr>
      </w:pPr>
      <w:r w:rsidRPr="006104E7">
        <w:rPr>
          <w:b/>
          <w:sz w:val="22"/>
          <w:szCs w:val="22"/>
          <w:lang w:eastAsia="en-US"/>
        </w:rPr>
        <w:t>Articolo 2</w:t>
      </w:r>
      <w:r w:rsidR="00A0562B" w:rsidRPr="006104E7">
        <w:rPr>
          <w:b/>
          <w:sz w:val="22"/>
          <w:szCs w:val="22"/>
          <w:lang w:eastAsia="en-US"/>
        </w:rPr>
        <w:t>6</w:t>
      </w:r>
      <w:r w:rsidRPr="006104E7">
        <w:rPr>
          <w:b/>
          <w:sz w:val="22"/>
          <w:szCs w:val="22"/>
          <w:lang w:eastAsia="en-US"/>
        </w:rPr>
        <w:t xml:space="preserve"> </w:t>
      </w:r>
      <w:r w:rsidR="009E2F20" w:rsidRPr="006104E7">
        <w:rPr>
          <w:b/>
          <w:sz w:val="22"/>
          <w:szCs w:val="22"/>
          <w:lang w:eastAsia="en-US"/>
        </w:rPr>
        <w:t>-</w:t>
      </w:r>
      <w:r w:rsidRPr="006104E7">
        <w:rPr>
          <w:b/>
          <w:sz w:val="22"/>
          <w:szCs w:val="22"/>
          <w:lang w:eastAsia="en-US"/>
        </w:rPr>
        <w:t xml:space="preserve"> Esclusioni relative derivanti dalla tutela di interessi pubblici</w:t>
      </w:r>
      <w:r w:rsidRPr="006104E7">
        <w:rPr>
          <w:b/>
          <w:spacing w:val="-57"/>
          <w:sz w:val="22"/>
          <w:szCs w:val="22"/>
          <w:lang w:eastAsia="en-US"/>
        </w:rPr>
        <w:t xml:space="preserve"> </w:t>
      </w:r>
    </w:p>
    <w:p w14:paraId="5CB3FC2B" w14:textId="244440F2" w:rsidR="005F1D18" w:rsidRPr="006104E7" w:rsidRDefault="005F1D18" w:rsidP="00600D11">
      <w:pPr>
        <w:widowControl w:val="0"/>
        <w:autoSpaceDE w:val="0"/>
        <w:autoSpaceDN w:val="0"/>
        <w:snapToGrid w:val="0"/>
        <w:spacing w:before="40" w:after="40"/>
        <w:ind w:right="-1"/>
        <w:rPr>
          <w:b/>
          <w:sz w:val="22"/>
          <w:szCs w:val="22"/>
          <w:lang w:eastAsia="en-US"/>
        </w:rPr>
      </w:pPr>
      <w:r w:rsidRPr="006104E7">
        <w:rPr>
          <w:b/>
          <w:sz w:val="22"/>
          <w:szCs w:val="22"/>
          <w:lang w:eastAsia="en-US"/>
        </w:rPr>
        <w:t>Articolo</w:t>
      </w:r>
      <w:r w:rsidRPr="006104E7">
        <w:rPr>
          <w:b/>
          <w:spacing w:val="-1"/>
          <w:sz w:val="22"/>
          <w:szCs w:val="22"/>
          <w:lang w:eastAsia="en-US"/>
        </w:rPr>
        <w:t xml:space="preserve"> </w:t>
      </w:r>
      <w:r w:rsidR="005046DA" w:rsidRPr="006104E7">
        <w:rPr>
          <w:b/>
          <w:sz w:val="22"/>
          <w:szCs w:val="22"/>
          <w:lang w:eastAsia="en-US"/>
        </w:rPr>
        <w:t>2</w:t>
      </w:r>
      <w:r w:rsidR="00A0562B" w:rsidRPr="006104E7">
        <w:rPr>
          <w:b/>
          <w:sz w:val="22"/>
          <w:szCs w:val="22"/>
          <w:lang w:eastAsia="en-US"/>
        </w:rPr>
        <w:t>7</w:t>
      </w:r>
      <w:r w:rsidRPr="006104E7">
        <w:rPr>
          <w:b/>
          <w:spacing w:val="-1"/>
          <w:sz w:val="22"/>
          <w:szCs w:val="22"/>
          <w:lang w:eastAsia="en-US"/>
        </w:rPr>
        <w:t xml:space="preserve"> </w:t>
      </w:r>
      <w:r w:rsidR="009E2F20" w:rsidRPr="006104E7">
        <w:rPr>
          <w:b/>
          <w:sz w:val="22"/>
          <w:szCs w:val="22"/>
          <w:lang w:eastAsia="en-US"/>
        </w:rPr>
        <w:t>-</w:t>
      </w:r>
      <w:r w:rsidRPr="006104E7">
        <w:rPr>
          <w:b/>
          <w:spacing w:val="-1"/>
          <w:sz w:val="22"/>
          <w:szCs w:val="22"/>
          <w:lang w:eastAsia="en-US"/>
        </w:rPr>
        <w:t xml:space="preserve"> </w:t>
      </w:r>
      <w:r w:rsidRPr="006104E7">
        <w:rPr>
          <w:b/>
          <w:sz w:val="22"/>
          <w:szCs w:val="22"/>
          <w:lang w:eastAsia="en-US"/>
        </w:rPr>
        <w:t>Esclusioni</w:t>
      </w:r>
      <w:r w:rsidRPr="006104E7">
        <w:rPr>
          <w:b/>
          <w:spacing w:val="-2"/>
          <w:sz w:val="22"/>
          <w:szCs w:val="22"/>
          <w:lang w:eastAsia="en-US"/>
        </w:rPr>
        <w:t xml:space="preserve"> </w:t>
      </w:r>
      <w:r w:rsidR="00E83E48" w:rsidRPr="006104E7">
        <w:rPr>
          <w:b/>
          <w:spacing w:val="-2"/>
          <w:sz w:val="22"/>
          <w:szCs w:val="22"/>
          <w:lang w:eastAsia="en-US"/>
        </w:rPr>
        <w:t xml:space="preserve">relative </w:t>
      </w:r>
      <w:r w:rsidRPr="006104E7">
        <w:rPr>
          <w:b/>
          <w:sz w:val="22"/>
          <w:szCs w:val="22"/>
          <w:lang w:eastAsia="en-US"/>
        </w:rPr>
        <w:t>derivanti</w:t>
      </w:r>
      <w:r w:rsidRPr="006104E7">
        <w:rPr>
          <w:b/>
          <w:spacing w:val="-1"/>
          <w:sz w:val="22"/>
          <w:szCs w:val="22"/>
          <w:lang w:eastAsia="en-US"/>
        </w:rPr>
        <w:t xml:space="preserve"> </w:t>
      </w:r>
      <w:r w:rsidRPr="006104E7">
        <w:rPr>
          <w:b/>
          <w:sz w:val="22"/>
          <w:szCs w:val="22"/>
          <w:lang w:eastAsia="en-US"/>
        </w:rPr>
        <w:t>dalla</w:t>
      </w:r>
      <w:r w:rsidRPr="006104E7">
        <w:rPr>
          <w:b/>
          <w:spacing w:val="-1"/>
          <w:sz w:val="22"/>
          <w:szCs w:val="22"/>
          <w:lang w:eastAsia="en-US"/>
        </w:rPr>
        <w:t xml:space="preserve"> </w:t>
      </w:r>
      <w:r w:rsidRPr="006104E7">
        <w:rPr>
          <w:b/>
          <w:sz w:val="22"/>
          <w:szCs w:val="22"/>
          <w:lang w:eastAsia="en-US"/>
        </w:rPr>
        <w:t>tutela</w:t>
      </w:r>
      <w:r w:rsidRPr="006104E7">
        <w:rPr>
          <w:b/>
          <w:spacing w:val="-1"/>
          <w:sz w:val="22"/>
          <w:szCs w:val="22"/>
          <w:lang w:eastAsia="en-US"/>
        </w:rPr>
        <w:t xml:space="preserve"> </w:t>
      </w:r>
      <w:r w:rsidRPr="006104E7">
        <w:rPr>
          <w:b/>
          <w:sz w:val="22"/>
          <w:szCs w:val="22"/>
          <w:lang w:eastAsia="en-US"/>
        </w:rPr>
        <w:t>di interessi</w:t>
      </w:r>
      <w:r w:rsidRPr="006104E7">
        <w:rPr>
          <w:b/>
          <w:spacing w:val="-1"/>
          <w:sz w:val="22"/>
          <w:szCs w:val="22"/>
          <w:lang w:eastAsia="en-US"/>
        </w:rPr>
        <w:t xml:space="preserve"> </w:t>
      </w:r>
      <w:r w:rsidRPr="006104E7">
        <w:rPr>
          <w:b/>
          <w:sz w:val="22"/>
          <w:szCs w:val="22"/>
          <w:lang w:eastAsia="en-US"/>
        </w:rPr>
        <w:t>privati</w:t>
      </w:r>
    </w:p>
    <w:p w14:paraId="7FDDDD87" w14:textId="5D9986AC" w:rsidR="005F1D18" w:rsidRPr="006104E7" w:rsidRDefault="005F1D18" w:rsidP="00600D11">
      <w:pPr>
        <w:widowControl w:val="0"/>
        <w:autoSpaceDE w:val="0"/>
        <w:autoSpaceDN w:val="0"/>
        <w:snapToGrid w:val="0"/>
        <w:spacing w:before="40" w:after="40"/>
        <w:ind w:right="-1"/>
        <w:outlineLvl w:val="0"/>
        <w:rPr>
          <w:b/>
          <w:bCs/>
          <w:sz w:val="22"/>
          <w:szCs w:val="22"/>
          <w:lang w:eastAsia="en-US"/>
        </w:rPr>
      </w:pPr>
      <w:r w:rsidRPr="006104E7">
        <w:rPr>
          <w:b/>
          <w:bCs/>
          <w:sz w:val="22"/>
          <w:szCs w:val="22"/>
          <w:lang w:eastAsia="en-US"/>
        </w:rPr>
        <w:t>Articolo</w:t>
      </w:r>
      <w:r w:rsidRPr="006104E7">
        <w:rPr>
          <w:b/>
          <w:bCs/>
          <w:spacing w:val="-3"/>
          <w:sz w:val="22"/>
          <w:szCs w:val="22"/>
          <w:lang w:eastAsia="en-US"/>
        </w:rPr>
        <w:t xml:space="preserve"> </w:t>
      </w:r>
      <w:r w:rsidR="005046DA" w:rsidRPr="006104E7">
        <w:rPr>
          <w:b/>
          <w:bCs/>
          <w:sz w:val="22"/>
          <w:szCs w:val="22"/>
          <w:lang w:eastAsia="en-US"/>
        </w:rPr>
        <w:t>2</w:t>
      </w:r>
      <w:r w:rsidR="00A0562B" w:rsidRPr="006104E7">
        <w:rPr>
          <w:b/>
          <w:bCs/>
          <w:sz w:val="22"/>
          <w:szCs w:val="22"/>
          <w:lang w:eastAsia="en-US"/>
        </w:rPr>
        <w:t>8</w:t>
      </w:r>
      <w:r w:rsidRPr="006104E7">
        <w:rPr>
          <w:b/>
          <w:bCs/>
          <w:spacing w:val="-2"/>
          <w:sz w:val="22"/>
          <w:szCs w:val="22"/>
          <w:lang w:eastAsia="en-US"/>
        </w:rPr>
        <w:t xml:space="preserve"> </w:t>
      </w:r>
      <w:r w:rsidR="009E2F20" w:rsidRPr="006104E7">
        <w:rPr>
          <w:b/>
          <w:bCs/>
          <w:sz w:val="22"/>
          <w:szCs w:val="22"/>
          <w:lang w:eastAsia="en-US"/>
        </w:rPr>
        <w:t>-</w:t>
      </w:r>
      <w:r w:rsidRPr="006104E7">
        <w:rPr>
          <w:b/>
          <w:bCs/>
          <w:spacing w:val="-2"/>
          <w:sz w:val="22"/>
          <w:szCs w:val="22"/>
          <w:lang w:eastAsia="en-US"/>
        </w:rPr>
        <w:t xml:space="preserve"> </w:t>
      </w:r>
      <w:r w:rsidRPr="006104E7">
        <w:rPr>
          <w:b/>
          <w:bCs/>
          <w:sz w:val="22"/>
          <w:szCs w:val="22"/>
          <w:lang w:eastAsia="en-US"/>
        </w:rPr>
        <w:t>Disciplina</w:t>
      </w:r>
      <w:r w:rsidRPr="006104E7">
        <w:rPr>
          <w:b/>
          <w:bCs/>
          <w:spacing w:val="-2"/>
          <w:sz w:val="22"/>
          <w:szCs w:val="22"/>
          <w:lang w:eastAsia="en-US"/>
        </w:rPr>
        <w:t xml:space="preserve"> </w:t>
      </w:r>
      <w:r w:rsidRPr="006104E7">
        <w:rPr>
          <w:b/>
          <w:bCs/>
          <w:sz w:val="22"/>
          <w:szCs w:val="22"/>
          <w:lang w:eastAsia="en-US"/>
        </w:rPr>
        <w:t>delle</w:t>
      </w:r>
      <w:r w:rsidRPr="006104E7">
        <w:rPr>
          <w:b/>
          <w:bCs/>
          <w:spacing w:val="-3"/>
          <w:sz w:val="22"/>
          <w:szCs w:val="22"/>
          <w:lang w:eastAsia="en-US"/>
        </w:rPr>
        <w:t xml:space="preserve"> </w:t>
      </w:r>
      <w:r w:rsidRPr="006104E7">
        <w:rPr>
          <w:b/>
          <w:bCs/>
          <w:sz w:val="22"/>
          <w:szCs w:val="22"/>
          <w:lang w:eastAsia="en-US"/>
        </w:rPr>
        <w:t>esclusioni</w:t>
      </w:r>
      <w:r w:rsidRPr="006104E7">
        <w:rPr>
          <w:b/>
          <w:bCs/>
          <w:spacing w:val="-2"/>
          <w:sz w:val="22"/>
          <w:szCs w:val="22"/>
          <w:lang w:eastAsia="en-US"/>
        </w:rPr>
        <w:t xml:space="preserve"> </w:t>
      </w:r>
      <w:r w:rsidRPr="006104E7">
        <w:rPr>
          <w:b/>
          <w:bCs/>
          <w:sz w:val="22"/>
          <w:szCs w:val="22"/>
          <w:lang w:eastAsia="en-US"/>
        </w:rPr>
        <w:t>relative</w:t>
      </w:r>
    </w:p>
    <w:p w14:paraId="7D88710F" w14:textId="77777777" w:rsidR="005F1D18" w:rsidRPr="006104E7" w:rsidRDefault="005F1D18" w:rsidP="00600D11">
      <w:pPr>
        <w:widowControl w:val="0"/>
        <w:autoSpaceDE w:val="0"/>
        <w:autoSpaceDN w:val="0"/>
        <w:snapToGrid w:val="0"/>
        <w:spacing w:before="40" w:after="40"/>
        <w:ind w:right="-1"/>
        <w:rPr>
          <w:b/>
          <w:sz w:val="22"/>
          <w:szCs w:val="22"/>
          <w:lang w:eastAsia="en-US"/>
        </w:rPr>
      </w:pPr>
    </w:p>
    <w:p w14:paraId="22B8AFC9" w14:textId="1FD4B4DF" w:rsidR="006B40F0" w:rsidRPr="006104E7" w:rsidRDefault="005F1D18" w:rsidP="00600D11">
      <w:pPr>
        <w:keepNext/>
        <w:keepLines/>
        <w:snapToGrid w:val="0"/>
        <w:spacing w:before="40" w:after="40"/>
        <w:ind w:right="-1"/>
        <w:jc w:val="center"/>
        <w:outlineLvl w:val="0"/>
        <w:rPr>
          <w:bCs/>
          <w:i/>
          <w:iCs/>
          <w:sz w:val="22"/>
          <w:szCs w:val="22"/>
          <w:lang w:eastAsia="en-US"/>
        </w:rPr>
      </w:pPr>
      <w:r w:rsidRPr="006104E7">
        <w:rPr>
          <w:bCs/>
          <w:i/>
          <w:iCs/>
          <w:sz w:val="22"/>
          <w:szCs w:val="22"/>
          <w:lang w:eastAsia="en-US"/>
        </w:rPr>
        <w:t>S</w:t>
      </w:r>
      <w:r w:rsidR="000451C2" w:rsidRPr="006104E7">
        <w:rPr>
          <w:bCs/>
          <w:i/>
          <w:iCs/>
          <w:sz w:val="22"/>
          <w:szCs w:val="22"/>
          <w:lang w:eastAsia="en-US"/>
        </w:rPr>
        <w:t>ezione</w:t>
      </w:r>
      <w:r w:rsidRPr="006104E7">
        <w:rPr>
          <w:bCs/>
          <w:i/>
          <w:iCs/>
          <w:sz w:val="22"/>
          <w:szCs w:val="22"/>
          <w:lang w:eastAsia="en-US"/>
        </w:rPr>
        <w:t xml:space="preserve"> III</w:t>
      </w:r>
    </w:p>
    <w:p w14:paraId="766657BD" w14:textId="37571475" w:rsidR="005F1D18" w:rsidRPr="006104E7" w:rsidRDefault="005F1D18" w:rsidP="00600D11">
      <w:pPr>
        <w:keepNext/>
        <w:keepLines/>
        <w:snapToGrid w:val="0"/>
        <w:spacing w:before="40" w:after="40"/>
        <w:ind w:right="-1"/>
        <w:jc w:val="center"/>
        <w:outlineLvl w:val="0"/>
        <w:rPr>
          <w:bCs/>
          <w:i/>
          <w:iCs/>
          <w:sz w:val="22"/>
          <w:szCs w:val="22"/>
          <w:lang w:eastAsia="en-US"/>
        </w:rPr>
      </w:pPr>
      <w:r w:rsidRPr="006104E7">
        <w:rPr>
          <w:bCs/>
          <w:i/>
          <w:iCs/>
          <w:sz w:val="22"/>
          <w:szCs w:val="22"/>
          <w:lang w:eastAsia="en-US"/>
        </w:rPr>
        <w:t>P</w:t>
      </w:r>
      <w:r w:rsidR="000451C2" w:rsidRPr="006104E7">
        <w:rPr>
          <w:bCs/>
          <w:i/>
          <w:iCs/>
          <w:sz w:val="22"/>
          <w:szCs w:val="22"/>
          <w:lang w:eastAsia="en-US"/>
        </w:rPr>
        <w:t>rocedura per</w:t>
      </w:r>
      <w:r w:rsidR="00E560B7" w:rsidRPr="006104E7">
        <w:rPr>
          <w:bCs/>
          <w:i/>
          <w:iCs/>
          <w:sz w:val="22"/>
          <w:szCs w:val="22"/>
          <w:lang w:eastAsia="en-US"/>
        </w:rPr>
        <w:t xml:space="preserve"> </w:t>
      </w:r>
      <w:r w:rsidR="000451C2" w:rsidRPr="006104E7">
        <w:rPr>
          <w:bCs/>
          <w:i/>
          <w:iCs/>
          <w:sz w:val="22"/>
          <w:szCs w:val="22"/>
          <w:lang w:eastAsia="en-US"/>
        </w:rPr>
        <w:t>l’accesso civico generalizzato</w:t>
      </w:r>
    </w:p>
    <w:p w14:paraId="4F40E146" w14:textId="77777777" w:rsidR="005F1D18" w:rsidRPr="006104E7" w:rsidRDefault="005F1D18" w:rsidP="00600D11">
      <w:pPr>
        <w:widowControl w:val="0"/>
        <w:autoSpaceDE w:val="0"/>
        <w:autoSpaceDN w:val="0"/>
        <w:snapToGrid w:val="0"/>
        <w:spacing w:before="40" w:after="40"/>
        <w:ind w:right="-1"/>
        <w:rPr>
          <w:b/>
          <w:i/>
          <w:sz w:val="22"/>
          <w:szCs w:val="22"/>
          <w:lang w:eastAsia="en-US"/>
        </w:rPr>
      </w:pPr>
    </w:p>
    <w:p w14:paraId="6CCCF387" w14:textId="03AA1435" w:rsidR="00E560B7" w:rsidRPr="006104E7" w:rsidRDefault="005F1D18" w:rsidP="00600D11">
      <w:pPr>
        <w:widowControl w:val="0"/>
        <w:autoSpaceDE w:val="0"/>
        <w:autoSpaceDN w:val="0"/>
        <w:snapToGrid w:val="0"/>
        <w:spacing w:before="40" w:after="40"/>
        <w:ind w:right="-1"/>
        <w:outlineLvl w:val="0"/>
        <w:rPr>
          <w:b/>
          <w:bCs/>
          <w:spacing w:val="-57"/>
          <w:sz w:val="22"/>
          <w:szCs w:val="22"/>
          <w:lang w:eastAsia="en-US"/>
        </w:rPr>
      </w:pPr>
      <w:r w:rsidRPr="006104E7">
        <w:rPr>
          <w:b/>
          <w:bCs/>
          <w:sz w:val="22"/>
          <w:szCs w:val="22"/>
          <w:lang w:eastAsia="en-US"/>
        </w:rPr>
        <w:t xml:space="preserve">Articolo </w:t>
      </w:r>
      <w:r w:rsidR="005046DA" w:rsidRPr="006104E7">
        <w:rPr>
          <w:b/>
          <w:bCs/>
          <w:sz w:val="22"/>
          <w:szCs w:val="22"/>
          <w:lang w:eastAsia="en-US"/>
        </w:rPr>
        <w:t>2</w:t>
      </w:r>
      <w:r w:rsidR="00A0562B" w:rsidRPr="006104E7">
        <w:rPr>
          <w:b/>
          <w:bCs/>
          <w:sz w:val="22"/>
          <w:szCs w:val="22"/>
          <w:lang w:eastAsia="en-US"/>
        </w:rPr>
        <w:t>9</w:t>
      </w:r>
      <w:r w:rsidRPr="006104E7">
        <w:rPr>
          <w:b/>
          <w:bCs/>
          <w:sz w:val="22"/>
          <w:szCs w:val="22"/>
          <w:lang w:eastAsia="en-US"/>
        </w:rPr>
        <w:t xml:space="preserve"> </w:t>
      </w:r>
      <w:r w:rsidR="00E560B7" w:rsidRPr="006104E7">
        <w:rPr>
          <w:b/>
          <w:bCs/>
          <w:sz w:val="22"/>
          <w:szCs w:val="22"/>
          <w:lang w:eastAsia="en-US"/>
        </w:rPr>
        <w:t>-</w:t>
      </w:r>
      <w:r w:rsidRPr="006104E7">
        <w:rPr>
          <w:b/>
          <w:bCs/>
          <w:sz w:val="22"/>
          <w:szCs w:val="22"/>
          <w:lang w:eastAsia="en-US"/>
        </w:rPr>
        <w:t xml:space="preserve"> Modalità di accesso civico generalizzato</w:t>
      </w:r>
      <w:r w:rsidRPr="006104E7">
        <w:rPr>
          <w:b/>
          <w:bCs/>
          <w:spacing w:val="-57"/>
          <w:sz w:val="22"/>
          <w:szCs w:val="22"/>
          <w:lang w:eastAsia="en-US"/>
        </w:rPr>
        <w:t xml:space="preserve"> </w:t>
      </w:r>
    </w:p>
    <w:p w14:paraId="070F1EC3" w14:textId="16313884" w:rsidR="005F1D18" w:rsidRPr="006104E7" w:rsidRDefault="005F1D18" w:rsidP="00600D11">
      <w:pPr>
        <w:widowControl w:val="0"/>
        <w:autoSpaceDE w:val="0"/>
        <w:autoSpaceDN w:val="0"/>
        <w:snapToGrid w:val="0"/>
        <w:spacing w:before="40" w:after="40"/>
        <w:ind w:right="-1"/>
        <w:outlineLvl w:val="0"/>
        <w:rPr>
          <w:b/>
          <w:bCs/>
          <w:sz w:val="22"/>
          <w:szCs w:val="22"/>
          <w:lang w:eastAsia="en-US"/>
        </w:rPr>
      </w:pPr>
      <w:r w:rsidRPr="006104E7">
        <w:rPr>
          <w:b/>
          <w:bCs/>
          <w:sz w:val="22"/>
          <w:szCs w:val="22"/>
          <w:lang w:eastAsia="en-US"/>
        </w:rPr>
        <w:t>Articolo</w:t>
      </w:r>
      <w:r w:rsidRPr="006104E7">
        <w:rPr>
          <w:b/>
          <w:bCs/>
          <w:spacing w:val="-1"/>
          <w:sz w:val="22"/>
          <w:szCs w:val="22"/>
          <w:lang w:eastAsia="en-US"/>
        </w:rPr>
        <w:t xml:space="preserve"> </w:t>
      </w:r>
      <w:r w:rsidR="00A0562B" w:rsidRPr="006104E7">
        <w:rPr>
          <w:b/>
          <w:bCs/>
          <w:sz w:val="22"/>
          <w:szCs w:val="22"/>
          <w:lang w:eastAsia="en-US"/>
        </w:rPr>
        <w:t>30</w:t>
      </w:r>
      <w:r w:rsidRPr="006104E7">
        <w:rPr>
          <w:b/>
          <w:bCs/>
          <w:sz w:val="22"/>
          <w:szCs w:val="22"/>
          <w:lang w:eastAsia="en-US"/>
        </w:rPr>
        <w:t xml:space="preserve"> </w:t>
      </w:r>
      <w:r w:rsidR="00E560B7" w:rsidRPr="006104E7">
        <w:rPr>
          <w:b/>
          <w:bCs/>
          <w:sz w:val="22"/>
          <w:szCs w:val="22"/>
          <w:lang w:eastAsia="en-US"/>
        </w:rPr>
        <w:t>-</w:t>
      </w:r>
      <w:r w:rsidRPr="006104E7">
        <w:rPr>
          <w:b/>
          <w:bCs/>
          <w:spacing w:val="-1"/>
          <w:sz w:val="22"/>
          <w:szCs w:val="22"/>
          <w:lang w:eastAsia="en-US"/>
        </w:rPr>
        <w:t xml:space="preserve"> </w:t>
      </w:r>
      <w:r w:rsidRPr="006104E7">
        <w:rPr>
          <w:b/>
          <w:bCs/>
          <w:sz w:val="22"/>
          <w:szCs w:val="22"/>
          <w:lang w:eastAsia="en-US"/>
        </w:rPr>
        <w:t>Controinteressati</w:t>
      </w:r>
    </w:p>
    <w:p w14:paraId="31478FBB" w14:textId="5773033B" w:rsidR="00E560B7" w:rsidRPr="006104E7" w:rsidRDefault="005F1D18" w:rsidP="00600D11">
      <w:pPr>
        <w:widowControl w:val="0"/>
        <w:autoSpaceDE w:val="0"/>
        <w:autoSpaceDN w:val="0"/>
        <w:snapToGrid w:val="0"/>
        <w:spacing w:before="40" w:after="40"/>
        <w:ind w:right="-1"/>
        <w:rPr>
          <w:b/>
          <w:spacing w:val="-58"/>
          <w:sz w:val="22"/>
          <w:szCs w:val="22"/>
          <w:lang w:eastAsia="en-US"/>
        </w:rPr>
      </w:pPr>
      <w:r w:rsidRPr="006104E7">
        <w:rPr>
          <w:b/>
          <w:sz w:val="22"/>
          <w:szCs w:val="22"/>
          <w:lang w:eastAsia="en-US"/>
        </w:rPr>
        <w:t>Articolo 3</w:t>
      </w:r>
      <w:r w:rsidR="00A0562B" w:rsidRPr="006104E7">
        <w:rPr>
          <w:b/>
          <w:sz w:val="22"/>
          <w:szCs w:val="22"/>
          <w:lang w:eastAsia="en-US"/>
        </w:rPr>
        <w:t>1</w:t>
      </w:r>
      <w:r w:rsidRPr="006104E7">
        <w:rPr>
          <w:b/>
          <w:sz w:val="22"/>
          <w:szCs w:val="22"/>
          <w:lang w:eastAsia="en-US"/>
        </w:rPr>
        <w:t xml:space="preserve"> </w:t>
      </w:r>
      <w:r w:rsidR="00E560B7" w:rsidRPr="006104E7">
        <w:rPr>
          <w:b/>
          <w:sz w:val="22"/>
          <w:szCs w:val="22"/>
          <w:lang w:eastAsia="en-US"/>
        </w:rPr>
        <w:t>-</w:t>
      </w:r>
      <w:r w:rsidRPr="006104E7">
        <w:rPr>
          <w:b/>
          <w:sz w:val="22"/>
          <w:szCs w:val="22"/>
          <w:lang w:eastAsia="en-US"/>
        </w:rPr>
        <w:t xml:space="preserve"> Esito dell’istanza di accesso civico generalizzato</w:t>
      </w:r>
      <w:r w:rsidRPr="006104E7">
        <w:rPr>
          <w:b/>
          <w:spacing w:val="-58"/>
          <w:sz w:val="22"/>
          <w:szCs w:val="22"/>
          <w:lang w:eastAsia="en-US"/>
        </w:rPr>
        <w:t xml:space="preserve"> </w:t>
      </w:r>
    </w:p>
    <w:p w14:paraId="6A1BDAA1" w14:textId="797DFA34" w:rsidR="005F1D18" w:rsidRPr="006104E7" w:rsidRDefault="005F1D18" w:rsidP="00600D11">
      <w:pPr>
        <w:widowControl w:val="0"/>
        <w:autoSpaceDE w:val="0"/>
        <w:autoSpaceDN w:val="0"/>
        <w:snapToGrid w:val="0"/>
        <w:spacing w:before="40" w:after="40"/>
        <w:ind w:right="-1"/>
        <w:rPr>
          <w:b/>
          <w:sz w:val="22"/>
          <w:szCs w:val="22"/>
          <w:lang w:eastAsia="en-US"/>
        </w:rPr>
      </w:pPr>
      <w:r w:rsidRPr="006104E7">
        <w:rPr>
          <w:b/>
          <w:sz w:val="22"/>
          <w:szCs w:val="22"/>
          <w:lang w:eastAsia="en-US"/>
        </w:rPr>
        <w:t>Articolo</w:t>
      </w:r>
      <w:r w:rsidRPr="006104E7">
        <w:rPr>
          <w:b/>
          <w:spacing w:val="-1"/>
          <w:sz w:val="22"/>
          <w:szCs w:val="22"/>
          <w:lang w:eastAsia="en-US"/>
        </w:rPr>
        <w:t xml:space="preserve"> </w:t>
      </w:r>
      <w:r w:rsidRPr="006104E7">
        <w:rPr>
          <w:b/>
          <w:sz w:val="22"/>
          <w:szCs w:val="22"/>
          <w:lang w:eastAsia="en-US"/>
        </w:rPr>
        <w:t>3</w:t>
      </w:r>
      <w:r w:rsidR="00A0562B" w:rsidRPr="006104E7">
        <w:rPr>
          <w:b/>
          <w:sz w:val="22"/>
          <w:szCs w:val="22"/>
          <w:lang w:eastAsia="en-US"/>
        </w:rPr>
        <w:t>2</w:t>
      </w:r>
      <w:r w:rsidRPr="006104E7">
        <w:rPr>
          <w:b/>
          <w:sz w:val="22"/>
          <w:szCs w:val="22"/>
          <w:lang w:eastAsia="en-US"/>
        </w:rPr>
        <w:t xml:space="preserve"> </w:t>
      </w:r>
      <w:r w:rsidR="00E560B7" w:rsidRPr="006104E7">
        <w:rPr>
          <w:b/>
          <w:sz w:val="22"/>
          <w:szCs w:val="22"/>
          <w:lang w:eastAsia="en-US"/>
        </w:rPr>
        <w:t>-</w:t>
      </w:r>
      <w:r w:rsidRPr="006104E7">
        <w:rPr>
          <w:b/>
          <w:spacing w:val="2"/>
          <w:sz w:val="22"/>
          <w:szCs w:val="22"/>
          <w:lang w:eastAsia="en-US"/>
        </w:rPr>
        <w:t xml:space="preserve"> </w:t>
      </w:r>
      <w:r w:rsidRPr="006104E7">
        <w:rPr>
          <w:b/>
          <w:sz w:val="22"/>
          <w:szCs w:val="22"/>
          <w:lang w:eastAsia="en-US"/>
        </w:rPr>
        <w:t>Procedimento</w:t>
      </w:r>
      <w:r w:rsidRPr="006104E7">
        <w:rPr>
          <w:b/>
          <w:spacing w:val="-1"/>
          <w:sz w:val="22"/>
          <w:szCs w:val="22"/>
          <w:lang w:eastAsia="en-US"/>
        </w:rPr>
        <w:t xml:space="preserve"> </w:t>
      </w:r>
      <w:r w:rsidRPr="006104E7">
        <w:rPr>
          <w:b/>
          <w:sz w:val="22"/>
          <w:szCs w:val="22"/>
          <w:lang w:eastAsia="en-US"/>
        </w:rPr>
        <w:t>di riesame</w:t>
      </w:r>
    </w:p>
    <w:p w14:paraId="499F50BE" w14:textId="77777777" w:rsidR="005F1D18" w:rsidRPr="006104E7" w:rsidRDefault="005F1D18" w:rsidP="00600D11">
      <w:pPr>
        <w:widowControl w:val="0"/>
        <w:autoSpaceDE w:val="0"/>
        <w:autoSpaceDN w:val="0"/>
        <w:snapToGrid w:val="0"/>
        <w:spacing w:before="40" w:after="40"/>
        <w:ind w:right="-1"/>
        <w:rPr>
          <w:b/>
          <w:sz w:val="22"/>
          <w:szCs w:val="22"/>
          <w:lang w:eastAsia="en-US"/>
        </w:rPr>
      </w:pPr>
    </w:p>
    <w:p w14:paraId="6D898EBD" w14:textId="77777777" w:rsidR="00E560B7" w:rsidRPr="006104E7" w:rsidRDefault="005F1D18" w:rsidP="00600D11">
      <w:pPr>
        <w:keepNext/>
        <w:keepLines/>
        <w:snapToGrid w:val="0"/>
        <w:spacing w:before="40" w:after="40"/>
        <w:ind w:right="-1"/>
        <w:jc w:val="center"/>
        <w:outlineLvl w:val="0"/>
        <w:rPr>
          <w:bCs/>
          <w:i/>
          <w:iCs/>
          <w:sz w:val="22"/>
          <w:szCs w:val="22"/>
          <w:lang w:eastAsia="en-US"/>
        </w:rPr>
      </w:pPr>
      <w:bookmarkStart w:id="4" w:name="_Hlk68801500"/>
      <w:r w:rsidRPr="006104E7">
        <w:rPr>
          <w:bCs/>
          <w:i/>
          <w:iCs/>
          <w:sz w:val="22"/>
          <w:szCs w:val="22"/>
          <w:lang w:eastAsia="en-US"/>
        </w:rPr>
        <w:t>C</w:t>
      </w:r>
      <w:r w:rsidR="00E560B7" w:rsidRPr="006104E7">
        <w:rPr>
          <w:bCs/>
          <w:i/>
          <w:iCs/>
          <w:sz w:val="22"/>
          <w:szCs w:val="22"/>
          <w:lang w:eastAsia="en-US"/>
        </w:rPr>
        <w:t>apo</w:t>
      </w:r>
      <w:r w:rsidRPr="006104E7">
        <w:rPr>
          <w:bCs/>
          <w:i/>
          <w:iCs/>
          <w:sz w:val="22"/>
          <w:szCs w:val="22"/>
          <w:lang w:eastAsia="en-US"/>
        </w:rPr>
        <w:t xml:space="preserve"> V</w:t>
      </w:r>
    </w:p>
    <w:p w14:paraId="7FE96555" w14:textId="1C8AD7A1" w:rsidR="005F1D18" w:rsidRPr="006104E7" w:rsidRDefault="00E560B7" w:rsidP="00600D11">
      <w:pPr>
        <w:keepNext/>
        <w:keepLines/>
        <w:snapToGrid w:val="0"/>
        <w:spacing w:before="40" w:after="40"/>
        <w:ind w:right="-1"/>
        <w:jc w:val="center"/>
        <w:outlineLvl w:val="0"/>
        <w:rPr>
          <w:bCs/>
          <w:i/>
          <w:iCs/>
          <w:sz w:val="22"/>
          <w:szCs w:val="22"/>
          <w:lang w:eastAsia="en-US"/>
        </w:rPr>
      </w:pPr>
      <w:r w:rsidRPr="006104E7">
        <w:rPr>
          <w:bCs/>
          <w:i/>
          <w:iCs/>
          <w:sz w:val="22"/>
          <w:szCs w:val="22"/>
          <w:lang w:eastAsia="en-US"/>
        </w:rPr>
        <w:t>Disposizioni finali</w:t>
      </w:r>
    </w:p>
    <w:bookmarkEnd w:id="4"/>
    <w:p w14:paraId="37E165B1" w14:textId="77777777" w:rsidR="005F1D18" w:rsidRPr="006104E7" w:rsidRDefault="005F1D18" w:rsidP="00600D11">
      <w:pPr>
        <w:widowControl w:val="0"/>
        <w:autoSpaceDE w:val="0"/>
        <w:autoSpaceDN w:val="0"/>
        <w:snapToGrid w:val="0"/>
        <w:spacing w:before="40" w:after="40"/>
        <w:ind w:right="-1"/>
        <w:rPr>
          <w:b/>
          <w:sz w:val="22"/>
          <w:szCs w:val="22"/>
          <w:lang w:eastAsia="en-US"/>
        </w:rPr>
      </w:pPr>
    </w:p>
    <w:p w14:paraId="5BFCCA99" w14:textId="70C30FEA" w:rsidR="00E42C16" w:rsidRPr="006104E7" w:rsidRDefault="005F1D18" w:rsidP="00600D11">
      <w:pPr>
        <w:widowControl w:val="0"/>
        <w:autoSpaceDE w:val="0"/>
        <w:autoSpaceDN w:val="0"/>
        <w:snapToGrid w:val="0"/>
        <w:spacing w:before="40" w:after="40"/>
        <w:ind w:right="-1"/>
        <w:rPr>
          <w:b/>
          <w:spacing w:val="-57"/>
          <w:sz w:val="22"/>
          <w:szCs w:val="22"/>
          <w:lang w:eastAsia="en-US"/>
        </w:rPr>
      </w:pPr>
      <w:r w:rsidRPr="006104E7">
        <w:rPr>
          <w:b/>
          <w:sz w:val="22"/>
          <w:szCs w:val="22"/>
          <w:lang w:eastAsia="en-US"/>
        </w:rPr>
        <w:t>Articolo 3</w:t>
      </w:r>
      <w:r w:rsidR="00A0562B" w:rsidRPr="006104E7">
        <w:rPr>
          <w:b/>
          <w:sz w:val="22"/>
          <w:szCs w:val="22"/>
          <w:lang w:eastAsia="en-US"/>
        </w:rPr>
        <w:t>3</w:t>
      </w:r>
      <w:r w:rsidRPr="006104E7">
        <w:rPr>
          <w:b/>
          <w:sz w:val="22"/>
          <w:szCs w:val="22"/>
          <w:lang w:eastAsia="en-US"/>
        </w:rPr>
        <w:t xml:space="preserve"> </w:t>
      </w:r>
      <w:r w:rsidR="0075667A" w:rsidRPr="006104E7">
        <w:rPr>
          <w:b/>
          <w:sz w:val="22"/>
          <w:szCs w:val="22"/>
          <w:lang w:eastAsia="en-US"/>
        </w:rPr>
        <w:t>-</w:t>
      </w:r>
      <w:r w:rsidRPr="006104E7">
        <w:rPr>
          <w:b/>
          <w:sz w:val="22"/>
          <w:szCs w:val="22"/>
          <w:lang w:eastAsia="en-US"/>
        </w:rPr>
        <w:t xml:space="preserve"> </w:t>
      </w:r>
      <w:r w:rsidR="00E42C16" w:rsidRPr="006104E7">
        <w:rPr>
          <w:b/>
          <w:sz w:val="22"/>
          <w:szCs w:val="22"/>
          <w:lang w:eastAsia="en-US"/>
        </w:rPr>
        <w:t>V</w:t>
      </w:r>
      <w:r w:rsidRPr="006104E7">
        <w:rPr>
          <w:b/>
          <w:sz w:val="22"/>
          <w:szCs w:val="22"/>
          <w:lang w:eastAsia="en-US"/>
        </w:rPr>
        <w:t>iolazioni e responsabilità</w:t>
      </w:r>
      <w:r w:rsidRPr="006104E7">
        <w:rPr>
          <w:b/>
          <w:spacing w:val="-57"/>
          <w:sz w:val="22"/>
          <w:szCs w:val="22"/>
          <w:lang w:eastAsia="en-US"/>
        </w:rPr>
        <w:t xml:space="preserve"> </w:t>
      </w:r>
    </w:p>
    <w:p w14:paraId="5D06FBDC" w14:textId="5414FA65" w:rsidR="005F1D18" w:rsidRPr="006104E7" w:rsidRDefault="005F1D18" w:rsidP="00600D11">
      <w:pPr>
        <w:widowControl w:val="0"/>
        <w:autoSpaceDE w:val="0"/>
        <w:autoSpaceDN w:val="0"/>
        <w:snapToGrid w:val="0"/>
        <w:spacing w:before="40" w:after="40"/>
        <w:ind w:right="-1"/>
        <w:rPr>
          <w:b/>
          <w:sz w:val="22"/>
          <w:szCs w:val="22"/>
          <w:lang w:eastAsia="en-US"/>
        </w:rPr>
      </w:pPr>
      <w:r w:rsidRPr="006104E7">
        <w:rPr>
          <w:b/>
          <w:sz w:val="22"/>
          <w:szCs w:val="22"/>
          <w:lang w:eastAsia="en-US"/>
        </w:rPr>
        <w:t>Articolo</w:t>
      </w:r>
      <w:r w:rsidRPr="006104E7">
        <w:rPr>
          <w:b/>
          <w:spacing w:val="-1"/>
          <w:sz w:val="22"/>
          <w:szCs w:val="22"/>
          <w:lang w:eastAsia="en-US"/>
        </w:rPr>
        <w:t xml:space="preserve"> </w:t>
      </w:r>
      <w:r w:rsidRPr="006104E7">
        <w:rPr>
          <w:b/>
          <w:sz w:val="22"/>
          <w:szCs w:val="22"/>
          <w:lang w:eastAsia="en-US"/>
        </w:rPr>
        <w:t>3</w:t>
      </w:r>
      <w:r w:rsidR="00A0562B" w:rsidRPr="006104E7">
        <w:rPr>
          <w:b/>
          <w:sz w:val="22"/>
          <w:szCs w:val="22"/>
          <w:lang w:eastAsia="en-US"/>
        </w:rPr>
        <w:t>4</w:t>
      </w:r>
      <w:r w:rsidRPr="006104E7">
        <w:rPr>
          <w:b/>
          <w:sz w:val="22"/>
          <w:szCs w:val="22"/>
          <w:lang w:eastAsia="en-US"/>
        </w:rPr>
        <w:t xml:space="preserve"> </w:t>
      </w:r>
      <w:r w:rsidR="003006B9" w:rsidRPr="006104E7">
        <w:rPr>
          <w:b/>
          <w:sz w:val="22"/>
          <w:szCs w:val="22"/>
          <w:lang w:eastAsia="en-US"/>
        </w:rPr>
        <w:t>- Norma di rinvio</w:t>
      </w:r>
    </w:p>
    <w:p w14:paraId="47ABD113" w14:textId="7F978ED8" w:rsidR="00600D11" w:rsidRPr="006104E7" w:rsidRDefault="000670CC" w:rsidP="00600D11">
      <w:pPr>
        <w:widowControl w:val="0"/>
        <w:autoSpaceDE w:val="0"/>
        <w:autoSpaceDN w:val="0"/>
        <w:snapToGrid w:val="0"/>
        <w:spacing w:before="40" w:after="40"/>
        <w:ind w:right="-1"/>
        <w:rPr>
          <w:b/>
          <w:sz w:val="22"/>
          <w:szCs w:val="22"/>
          <w:lang w:eastAsia="en-US"/>
        </w:rPr>
      </w:pPr>
      <w:r w:rsidRPr="006104E7">
        <w:rPr>
          <w:b/>
          <w:sz w:val="22"/>
          <w:szCs w:val="22"/>
          <w:lang w:eastAsia="en-US"/>
        </w:rPr>
        <w:t>Articolo 35 - Adozione, entrata in vigore, revisione del Regolamento e forme di pubblicit</w:t>
      </w:r>
      <w:r w:rsidR="00600D11" w:rsidRPr="006104E7">
        <w:rPr>
          <w:b/>
          <w:sz w:val="22"/>
          <w:szCs w:val="22"/>
          <w:lang w:eastAsia="en-US"/>
        </w:rPr>
        <w:t>à</w:t>
      </w:r>
    </w:p>
    <w:p w14:paraId="150EC21E" w14:textId="6EDBA195" w:rsidR="007D48CC" w:rsidRPr="002A10E8" w:rsidRDefault="007D48CC" w:rsidP="00432138">
      <w:pPr>
        <w:keepNext/>
        <w:keepLines/>
        <w:snapToGrid w:val="0"/>
        <w:spacing w:before="120" w:after="120"/>
        <w:ind w:right="-1"/>
        <w:jc w:val="center"/>
        <w:outlineLvl w:val="0"/>
        <w:rPr>
          <w:b/>
          <w:bCs/>
          <w:iCs/>
          <w:color w:val="27A536"/>
          <w:sz w:val="22"/>
          <w:szCs w:val="22"/>
          <w:lang w:eastAsia="en-US"/>
        </w:rPr>
      </w:pPr>
      <w:r w:rsidRPr="002A10E8">
        <w:rPr>
          <w:b/>
          <w:bCs/>
          <w:i/>
          <w:iCs/>
          <w:color w:val="27A536"/>
          <w:sz w:val="22"/>
          <w:szCs w:val="22"/>
          <w:lang w:eastAsia="en-US"/>
        </w:rPr>
        <w:lastRenderedPageBreak/>
        <w:t>Capo I</w:t>
      </w:r>
    </w:p>
    <w:p w14:paraId="7239A7A7" w14:textId="77777777" w:rsidR="007D48CC" w:rsidRPr="002A10E8" w:rsidRDefault="007D48CC" w:rsidP="00432138">
      <w:pPr>
        <w:keepNext/>
        <w:keepLines/>
        <w:snapToGrid w:val="0"/>
        <w:spacing w:before="120" w:after="120"/>
        <w:ind w:right="-1"/>
        <w:jc w:val="center"/>
        <w:outlineLvl w:val="0"/>
        <w:rPr>
          <w:b/>
          <w:bCs/>
          <w:color w:val="27A536"/>
          <w:sz w:val="22"/>
          <w:szCs w:val="22"/>
          <w:lang w:eastAsia="en-US"/>
        </w:rPr>
      </w:pPr>
      <w:r w:rsidRPr="002A10E8">
        <w:rPr>
          <w:b/>
          <w:bCs/>
          <w:i/>
          <w:iCs/>
          <w:color w:val="27A536"/>
          <w:sz w:val="22"/>
          <w:szCs w:val="22"/>
          <w:lang w:eastAsia="en-US"/>
        </w:rPr>
        <w:t>Definizioni e principi generali</w:t>
      </w:r>
    </w:p>
    <w:p w14:paraId="3E1E1173" w14:textId="77777777" w:rsidR="007D48CC" w:rsidRPr="002A10E8" w:rsidRDefault="007D48CC" w:rsidP="00432138">
      <w:pPr>
        <w:keepNext/>
        <w:keepLines/>
        <w:snapToGrid w:val="0"/>
        <w:spacing w:before="120" w:after="120"/>
        <w:ind w:right="-1"/>
        <w:jc w:val="center"/>
        <w:outlineLvl w:val="1"/>
        <w:rPr>
          <w:b/>
          <w:color w:val="27A536"/>
          <w:sz w:val="22"/>
          <w:szCs w:val="22"/>
          <w:lang w:eastAsia="en-US"/>
        </w:rPr>
      </w:pPr>
    </w:p>
    <w:p w14:paraId="4A35E862" w14:textId="4FB06BA2" w:rsidR="001D7CFC" w:rsidRPr="002A10E8" w:rsidRDefault="001D7CFC" w:rsidP="00432138">
      <w:pPr>
        <w:keepNext/>
        <w:keepLines/>
        <w:snapToGrid w:val="0"/>
        <w:spacing w:before="120" w:after="120"/>
        <w:ind w:right="-1"/>
        <w:jc w:val="center"/>
        <w:outlineLvl w:val="1"/>
        <w:rPr>
          <w:b/>
          <w:color w:val="27A536"/>
          <w:sz w:val="22"/>
          <w:szCs w:val="22"/>
          <w:lang w:eastAsia="en-US"/>
        </w:rPr>
      </w:pPr>
      <w:r w:rsidRPr="002A10E8">
        <w:rPr>
          <w:b/>
          <w:color w:val="27A536"/>
          <w:sz w:val="22"/>
          <w:szCs w:val="22"/>
          <w:lang w:eastAsia="en-US"/>
        </w:rPr>
        <w:t xml:space="preserve">Articolo 1 </w:t>
      </w:r>
    </w:p>
    <w:p w14:paraId="1120CD8C" w14:textId="79DECC56" w:rsidR="001D7CFC" w:rsidRPr="002A10E8" w:rsidRDefault="001D7CFC" w:rsidP="00432138">
      <w:pPr>
        <w:keepNext/>
        <w:keepLines/>
        <w:snapToGrid w:val="0"/>
        <w:spacing w:before="120" w:after="120"/>
        <w:ind w:right="-1"/>
        <w:jc w:val="center"/>
        <w:outlineLvl w:val="1"/>
        <w:rPr>
          <w:i/>
          <w:color w:val="27A536"/>
          <w:sz w:val="22"/>
          <w:szCs w:val="22"/>
          <w:lang w:eastAsia="en-US"/>
        </w:rPr>
      </w:pPr>
      <w:r w:rsidRPr="002A10E8">
        <w:rPr>
          <w:i/>
          <w:color w:val="27A536"/>
          <w:sz w:val="22"/>
          <w:szCs w:val="22"/>
          <w:lang w:eastAsia="en-US"/>
        </w:rPr>
        <w:t>Definizioni</w:t>
      </w:r>
    </w:p>
    <w:p w14:paraId="327A3473" w14:textId="77777777" w:rsidR="001D7CFC" w:rsidRPr="006104E7" w:rsidRDefault="001D7CFC" w:rsidP="00600D11">
      <w:pPr>
        <w:snapToGrid w:val="0"/>
        <w:spacing w:before="120" w:after="120"/>
        <w:ind w:right="-1"/>
        <w:rPr>
          <w:rFonts w:eastAsia="Calibri"/>
          <w:color w:val="000000" w:themeColor="text1"/>
          <w:sz w:val="22"/>
          <w:szCs w:val="22"/>
          <w:lang w:eastAsia="en-US"/>
        </w:rPr>
      </w:pPr>
    </w:p>
    <w:p w14:paraId="153AE949" w14:textId="50203FA8" w:rsidR="001D7CFC" w:rsidRPr="006104E7" w:rsidRDefault="001D7CFC" w:rsidP="00600D11">
      <w:pPr>
        <w:pStyle w:val="Paragrafoelenco"/>
        <w:numPr>
          <w:ilvl w:val="1"/>
          <w:numId w:val="23"/>
        </w:numPr>
        <w:snapToGrid w:val="0"/>
        <w:spacing w:before="120" w:after="120"/>
        <w:ind w:left="0" w:right="-1" w:firstLine="0"/>
        <w:contextualSpacing w:val="0"/>
        <w:jc w:val="both"/>
        <w:rPr>
          <w:sz w:val="22"/>
          <w:szCs w:val="22"/>
        </w:rPr>
      </w:pPr>
      <w:r w:rsidRPr="006104E7">
        <w:rPr>
          <w:sz w:val="22"/>
          <w:szCs w:val="22"/>
        </w:rPr>
        <w:t xml:space="preserve">Ai fini del presente </w:t>
      </w:r>
      <w:r w:rsidR="00A2768A" w:rsidRPr="006104E7">
        <w:rPr>
          <w:sz w:val="22"/>
          <w:szCs w:val="22"/>
        </w:rPr>
        <w:t>R</w:t>
      </w:r>
      <w:r w:rsidRPr="006104E7">
        <w:rPr>
          <w:sz w:val="22"/>
          <w:szCs w:val="22"/>
        </w:rPr>
        <w:t>egolamento si intende per:</w:t>
      </w:r>
    </w:p>
    <w:p w14:paraId="10145044" w14:textId="628AE915" w:rsidR="001D7CFC" w:rsidRPr="006104E7" w:rsidRDefault="004B2ADB" w:rsidP="00600D11">
      <w:pPr>
        <w:numPr>
          <w:ilvl w:val="0"/>
          <w:numId w:val="1"/>
        </w:numPr>
        <w:snapToGrid w:val="0"/>
        <w:spacing w:before="120" w:after="120"/>
        <w:ind w:left="0" w:right="-1" w:firstLine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Consiglio Notarile</w:t>
      </w:r>
      <w:r w:rsidR="001D7CFC" w:rsidRPr="006104E7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il Consiglio Notarile dei Distretti riuniti di Torino e Pinerolo; </w:t>
      </w:r>
    </w:p>
    <w:p w14:paraId="078BC52D" w14:textId="6EF0C31B" w:rsidR="009C0475" w:rsidRPr="006104E7" w:rsidRDefault="008C5DD6" w:rsidP="00600D11">
      <w:pPr>
        <w:numPr>
          <w:ilvl w:val="0"/>
          <w:numId w:val="1"/>
        </w:numPr>
        <w:snapToGrid w:val="0"/>
        <w:spacing w:before="120" w:after="120"/>
        <w:ind w:left="0" w:right="-1" w:firstLine="0"/>
        <w:jc w:val="both"/>
        <w:rPr>
          <w:sz w:val="22"/>
          <w:szCs w:val="22"/>
        </w:rPr>
      </w:pPr>
      <w:r w:rsidRPr="006104E7">
        <w:rPr>
          <w:b/>
          <w:bCs/>
          <w:sz w:val="22"/>
          <w:szCs w:val="22"/>
        </w:rPr>
        <w:t>L</w:t>
      </w:r>
      <w:r w:rsidR="00472E8E" w:rsidRPr="006104E7">
        <w:rPr>
          <w:b/>
          <w:bCs/>
          <w:sz w:val="22"/>
          <w:szCs w:val="22"/>
        </w:rPr>
        <w:t>egge 241/1990</w:t>
      </w:r>
      <w:r w:rsidR="00472E8E" w:rsidRPr="006104E7">
        <w:rPr>
          <w:sz w:val="22"/>
          <w:szCs w:val="22"/>
        </w:rPr>
        <w:t>: la legge 7 agosto 1</w:t>
      </w:r>
      <w:r w:rsidR="007F552F" w:rsidRPr="006104E7">
        <w:rPr>
          <w:sz w:val="22"/>
          <w:szCs w:val="22"/>
        </w:rPr>
        <w:t>990</w:t>
      </w:r>
      <w:r w:rsidR="00472E8E" w:rsidRPr="006104E7">
        <w:rPr>
          <w:sz w:val="22"/>
          <w:szCs w:val="22"/>
        </w:rPr>
        <w:t>, n. 241, recante “</w:t>
      </w:r>
      <w:r w:rsidR="00472E8E" w:rsidRPr="006104E7">
        <w:rPr>
          <w:i/>
          <w:iCs/>
          <w:sz w:val="22"/>
          <w:szCs w:val="22"/>
        </w:rPr>
        <w:t>Nuove norme sul procedimento amministrativo</w:t>
      </w:r>
      <w:r w:rsidR="00472E8E" w:rsidRPr="006104E7">
        <w:rPr>
          <w:sz w:val="22"/>
          <w:szCs w:val="22"/>
        </w:rPr>
        <w:t>”;</w:t>
      </w:r>
    </w:p>
    <w:p w14:paraId="6D1F10EA" w14:textId="0BB7F780" w:rsidR="00F01786" w:rsidRPr="006104E7" w:rsidRDefault="00F01786" w:rsidP="00600D11">
      <w:pPr>
        <w:numPr>
          <w:ilvl w:val="0"/>
          <w:numId w:val="1"/>
        </w:numPr>
        <w:snapToGrid w:val="0"/>
        <w:spacing w:before="120" w:after="120"/>
        <w:ind w:left="0" w:right="-1" w:firstLine="0"/>
        <w:jc w:val="both"/>
        <w:rPr>
          <w:sz w:val="22"/>
          <w:szCs w:val="22"/>
        </w:rPr>
      </w:pPr>
      <w:r w:rsidRPr="006104E7">
        <w:rPr>
          <w:b/>
          <w:bCs/>
          <w:sz w:val="22"/>
          <w:szCs w:val="22"/>
        </w:rPr>
        <w:t>Codice in materia di protezione dei dati personali</w:t>
      </w:r>
      <w:r w:rsidRPr="006104E7">
        <w:rPr>
          <w:sz w:val="22"/>
          <w:szCs w:val="22"/>
        </w:rPr>
        <w:t>: il decreto legislativo 30 giugno 2003, n. 196</w:t>
      </w:r>
      <w:r w:rsidR="0062380C" w:rsidRPr="006104E7">
        <w:rPr>
          <w:sz w:val="22"/>
          <w:szCs w:val="22"/>
        </w:rPr>
        <w:t>, reca</w:t>
      </w:r>
      <w:r w:rsidR="0080314F" w:rsidRPr="006104E7">
        <w:rPr>
          <w:sz w:val="22"/>
          <w:szCs w:val="22"/>
        </w:rPr>
        <w:t>n</w:t>
      </w:r>
      <w:r w:rsidR="0062380C" w:rsidRPr="006104E7">
        <w:rPr>
          <w:sz w:val="22"/>
          <w:szCs w:val="22"/>
        </w:rPr>
        <w:t>te “</w:t>
      </w:r>
      <w:r w:rsidR="0080314F" w:rsidRPr="006104E7">
        <w:rPr>
          <w:i/>
          <w:iCs/>
          <w:sz w:val="22"/>
          <w:szCs w:val="22"/>
        </w:rPr>
        <w:t>Codice in materia di protezione dei dati personali</w:t>
      </w:r>
      <w:r w:rsidR="0080314F" w:rsidRPr="006104E7">
        <w:rPr>
          <w:sz w:val="22"/>
          <w:szCs w:val="22"/>
        </w:rPr>
        <w:t>”</w:t>
      </w:r>
      <w:r w:rsidRPr="006104E7">
        <w:rPr>
          <w:sz w:val="22"/>
          <w:szCs w:val="22"/>
        </w:rPr>
        <w:t>;</w:t>
      </w:r>
    </w:p>
    <w:p w14:paraId="4B105B34" w14:textId="77777777" w:rsidR="009444A4" w:rsidRPr="006104E7" w:rsidRDefault="000C1239" w:rsidP="00600D11">
      <w:pPr>
        <w:numPr>
          <w:ilvl w:val="0"/>
          <w:numId w:val="1"/>
        </w:numPr>
        <w:snapToGrid w:val="0"/>
        <w:spacing w:before="120" w:after="120"/>
        <w:ind w:left="0" w:right="-1" w:firstLine="0"/>
        <w:jc w:val="both"/>
        <w:rPr>
          <w:sz w:val="22"/>
          <w:szCs w:val="22"/>
        </w:rPr>
      </w:pPr>
      <w:r w:rsidRPr="006104E7">
        <w:rPr>
          <w:b/>
          <w:bCs/>
          <w:sz w:val="22"/>
          <w:szCs w:val="22"/>
        </w:rPr>
        <w:t>Codice dell’</w:t>
      </w:r>
      <w:r w:rsidR="00EE47EB" w:rsidRPr="006104E7">
        <w:rPr>
          <w:b/>
          <w:bCs/>
          <w:sz w:val="22"/>
          <w:szCs w:val="22"/>
        </w:rPr>
        <w:t>a</w:t>
      </w:r>
      <w:r w:rsidRPr="006104E7">
        <w:rPr>
          <w:b/>
          <w:bCs/>
          <w:sz w:val="22"/>
          <w:szCs w:val="22"/>
        </w:rPr>
        <w:t xml:space="preserve">mministrazione </w:t>
      </w:r>
      <w:r w:rsidR="00EE47EB" w:rsidRPr="006104E7">
        <w:rPr>
          <w:b/>
          <w:bCs/>
          <w:sz w:val="22"/>
          <w:szCs w:val="22"/>
        </w:rPr>
        <w:t>d</w:t>
      </w:r>
      <w:r w:rsidRPr="006104E7">
        <w:rPr>
          <w:b/>
          <w:bCs/>
          <w:sz w:val="22"/>
          <w:szCs w:val="22"/>
        </w:rPr>
        <w:t>igitale</w:t>
      </w:r>
      <w:r w:rsidRPr="006104E7">
        <w:rPr>
          <w:sz w:val="22"/>
          <w:szCs w:val="22"/>
        </w:rPr>
        <w:t xml:space="preserve">: il decreto legislativo 7 marzo </w:t>
      </w:r>
      <w:r w:rsidR="004106D6" w:rsidRPr="006104E7">
        <w:rPr>
          <w:sz w:val="22"/>
          <w:szCs w:val="22"/>
        </w:rPr>
        <w:t>2005, n. 82, recante “</w:t>
      </w:r>
      <w:r w:rsidR="004106D6" w:rsidRPr="006104E7">
        <w:rPr>
          <w:i/>
          <w:iCs/>
          <w:sz w:val="22"/>
          <w:szCs w:val="22"/>
        </w:rPr>
        <w:t>Codice dell’amministrazione digitale</w:t>
      </w:r>
      <w:r w:rsidR="004106D6" w:rsidRPr="006104E7">
        <w:rPr>
          <w:sz w:val="22"/>
          <w:szCs w:val="22"/>
        </w:rPr>
        <w:t>”;</w:t>
      </w:r>
    </w:p>
    <w:p w14:paraId="396B295A" w14:textId="77777777" w:rsidR="009444A4" w:rsidRPr="006104E7" w:rsidRDefault="00600B50" w:rsidP="00600D11">
      <w:pPr>
        <w:numPr>
          <w:ilvl w:val="0"/>
          <w:numId w:val="1"/>
        </w:numPr>
        <w:snapToGrid w:val="0"/>
        <w:spacing w:before="120" w:after="120"/>
        <w:ind w:left="0" w:right="-1" w:firstLine="0"/>
        <w:jc w:val="both"/>
        <w:rPr>
          <w:sz w:val="22"/>
          <w:szCs w:val="22"/>
        </w:rPr>
      </w:pPr>
      <w:r w:rsidRPr="006104E7">
        <w:rPr>
          <w:b/>
          <w:bCs/>
          <w:sz w:val="22"/>
          <w:szCs w:val="22"/>
        </w:rPr>
        <w:t xml:space="preserve">Decreto </w:t>
      </w:r>
      <w:r w:rsidR="00AD5FDF" w:rsidRPr="006104E7">
        <w:rPr>
          <w:b/>
          <w:bCs/>
          <w:sz w:val="22"/>
          <w:szCs w:val="22"/>
        </w:rPr>
        <w:t>T</w:t>
      </w:r>
      <w:r w:rsidRPr="006104E7">
        <w:rPr>
          <w:b/>
          <w:bCs/>
          <w:sz w:val="22"/>
          <w:szCs w:val="22"/>
        </w:rPr>
        <w:t>rasparenza</w:t>
      </w:r>
      <w:r w:rsidR="00D96B2F" w:rsidRPr="006104E7">
        <w:rPr>
          <w:b/>
          <w:bCs/>
          <w:sz w:val="22"/>
          <w:szCs w:val="22"/>
        </w:rPr>
        <w:t xml:space="preserve"> </w:t>
      </w:r>
      <w:r w:rsidR="00D96B2F" w:rsidRPr="006104E7">
        <w:rPr>
          <w:sz w:val="22"/>
          <w:szCs w:val="22"/>
        </w:rPr>
        <w:t>o</w:t>
      </w:r>
      <w:r w:rsidR="00D96B2F" w:rsidRPr="006104E7">
        <w:rPr>
          <w:b/>
          <w:bCs/>
          <w:sz w:val="22"/>
          <w:szCs w:val="22"/>
        </w:rPr>
        <w:t xml:space="preserve"> d</w:t>
      </w:r>
      <w:r w:rsidR="00500DB8" w:rsidRPr="006104E7">
        <w:rPr>
          <w:b/>
          <w:bCs/>
          <w:sz w:val="22"/>
          <w:szCs w:val="22"/>
        </w:rPr>
        <w:t>.lgs.</w:t>
      </w:r>
      <w:r w:rsidR="00D96B2F" w:rsidRPr="006104E7">
        <w:rPr>
          <w:b/>
          <w:bCs/>
          <w:sz w:val="22"/>
          <w:szCs w:val="22"/>
        </w:rPr>
        <w:t xml:space="preserve"> 33/2013</w:t>
      </w:r>
      <w:r w:rsidR="00DB3CD9" w:rsidRPr="006104E7">
        <w:rPr>
          <w:sz w:val="22"/>
          <w:szCs w:val="22"/>
        </w:rPr>
        <w:t>:</w:t>
      </w:r>
      <w:r w:rsidRPr="006104E7">
        <w:rPr>
          <w:sz w:val="22"/>
          <w:szCs w:val="22"/>
        </w:rPr>
        <w:t xml:space="preserve"> il decreto legislativo 14 marzo 2013, n. 33, recante “</w:t>
      </w:r>
      <w:r w:rsidRPr="006104E7">
        <w:rPr>
          <w:i/>
          <w:iCs/>
          <w:sz w:val="22"/>
          <w:szCs w:val="22"/>
        </w:rPr>
        <w:t>Riordino della disciplina riguardante il diritto di accesso civico e gli obblighi di pubblicità, trasparenza e diffusione di informazioni da parte delle pubbliche amministrazioni</w:t>
      </w:r>
      <w:r w:rsidRPr="006104E7">
        <w:rPr>
          <w:sz w:val="22"/>
          <w:szCs w:val="22"/>
        </w:rPr>
        <w:t>”;</w:t>
      </w:r>
    </w:p>
    <w:p w14:paraId="5185B87D" w14:textId="77777777" w:rsidR="009444A4" w:rsidRPr="006104E7" w:rsidRDefault="00600B50" w:rsidP="00600D11">
      <w:pPr>
        <w:numPr>
          <w:ilvl w:val="0"/>
          <w:numId w:val="1"/>
        </w:numPr>
        <w:snapToGrid w:val="0"/>
        <w:spacing w:before="120" w:after="120"/>
        <w:ind w:left="0" w:right="-1" w:firstLine="0"/>
        <w:jc w:val="both"/>
        <w:rPr>
          <w:sz w:val="22"/>
          <w:szCs w:val="22"/>
        </w:rPr>
      </w:pPr>
      <w:r w:rsidRPr="006104E7">
        <w:rPr>
          <w:b/>
          <w:bCs/>
          <w:sz w:val="22"/>
          <w:szCs w:val="22"/>
        </w:rPr>
        <w:t>Responsabile del procedimento</w:t>
      </w:r>
      <w:r w:rsidR="00DB3CD9" w:rsidRPr="006104E7">
        <w:rPr>
          <w:sz w:val="22"/>
          <w:szCs w:val="22"/>
        </w:rPr>
        <w:t>:</w:t>
      </w:r>
      <w:r w:rsidRPr="006104E7">
        <w:rPr>
          <w:sz w:val="22"/>
          <w:szCs w:val="22"/>
        </w:rPr>
        <w:t xml:space="preserve"> il Responsabile del procedimento di accesso</w:t>
      </w:r>
      <w:r w:rsidR="009444A4" w:rsidRPr="006104E7">
        <w:rPr>
          <w:sz w:val="22"/>
          <w:szCs w:val="22"/>
        </w:rPr>
        <w:t>;</w:t>
      </w:r>
    </w:p>
    <w:p w14:paraId="77E2169A" w14:textId="44B4A1D1" w:rsidR="009444A4" w:rsidRPr="006104E7" w:rsidRDefault="00600B50" w:rsidP="00600D11">
      <w:pPr>
        <w:numPr>
          <w:ilvl w:val="0"/>
          <w:numId w:val="1"/>
        </w:numPr>
        <w:snapToGrid w:val="0"/>
        <w:spacing w:before="120" w:after="120"/>
        <w:ind w:left="0" w:right="-1" w:firstLine="0"/>
        <w:jc w:val="both"/>
        <w:rPr>
          <w:sz w:val="22"/>
          <w:szCs w:val="22"/>
        </w:rPr>
      </w:pPr>
      <w:r w:rsidRPr="006104E7">
        <w:rPr>
          <w:b/>
          <w:bCs/>
          <w:sz w:val="22"/>
          <w:szCs w:val="22"/>
        </w:rPr>
        <w:t xml:space="preserve">Responsabile </w:t>
      </w:r>
      <w:r w:rsidR="009444A4" w:rsidRPr="006104E7">
        <w:rPr>
          <w:b/>
          <w:bCs/>
          <w:sz w:val="22"/>
          <w:szCs w:val="22"/>
        </w:rPr>
        <w:t>della</w:t>
      </w:r>
      <w:r w:rsidRPr="006104E7">
        <w:rPr>
          <w:b/>
          <w:bCs/>
          <w:sz w:val="22"/>
          <w:szCs w:val="22"/>
        </w:rPr>
        <w:t xml:space="preserve"> prevenzione della corruzione e </w:t>
      </w:r>
      <w:r w:rsidR="006051B3" w:rsidRPr="006104E7">
        <w:rPr>
          <w:b/>
          <w:bCs/>
          <w:sz w:val="22"/>
          <w:szCs w:val="22"/>
        </w:rPr>
        <w:t>della</w:t>
      </w:r>
      <w:r w:rsidRPr="006104E7">
        <w:rPr>
          <w:b/>
          <w:bCs/>
          <w:sz w:val="22"/>
          <w:szCs w:val="22"/>
        </w:rPr>
        <w:t xml:space="preserve"> trasparenza</w:t>
      </w:r>
      <w:r w:rsidR="009444A4" w:rsidRPr="006104E7">
        <w:rPr>
          <w:b/>
          <w:bCs/>
          <w:sz w:val="22"/>
          <w:szCs w:val="22"/>
        </w:rPr>
        <w:t xml:space="preserve"> o “RPCT”</w:t>
      </w:r>
      <w:r w:rsidR="00170723" w:rsidRPr="006104E7">
        <w:rPr>
          <w:sz w:val="22"/>
          <w:szCs w:val="22"/>
        </w:rPr>
        <w:t>:</w:t>
      </w:r>
      <w:r w:rsidRPr="006104E7">
        <w:rPr>
          <w:sz w:val="22"/>
          <w:szCs w:val="22"/>
        </w:rPr>
        <w:t xml:space="preserve"> il Responsabile </w:t>
      </w:r>
      <w:r w:rsidR="00373511" w:rsidRPr="006104E7">
        <w:rPr>
          <w:sz w:val="22"/>
          <w:szCs w:val="22"/>
        </w:rPr>
        <w:t xml:space="preserve">della </w:t>
      </w:r>
      <w:r w:rsidR="00F32A92" w:rsidRPr="006104E7">
        <w:rPr>
          <w:sz w:val="22"/>
          <w:szCs w:val="22"/>
        </w:rPr>
        <w:t>prevenzione dell</w:t>
      </w:r>
      <w:r w:rsidR="00073582" w:rsidRPr="006104E7">
        <w:rPr>
          <w:sz w:val="22"/>
          <w:szCs w:val="22"/>
        </w:rPr>
        <w:t xml:space="preserve">a </w:t>
      </w:r>
      <w:r w:rsidR="00F32A92" w:rsidRPr="006104E7">
        <w:rPr>
          <w:sz w:val="22"/>
          <w:szCs w:val="22"/>
        </w:rPr>
        <w:t>corruzione e della trasparenza</w:t>
      </w:r>
      <w:r w:rsidR="009C12DE" w:rsidRPr="006104E7">
        <w:rPr>
          <w:sz w:val="22"/>
          <w:szCs w:val="22"/>
        </w:rPr>
        <w:t>,</w:t>
      </w:r>
      <w:r w:rsidR="00F32A92" w:rsidRPr="006104E7">
        <w:rPr>
          <w:sz w:val="22"/>
          <w:szCs w:val="22"/>
        </w:rPr>
        <w:t xml:space="preserve"> di cui </w:t>
      </w:r>
      <w:r w:rsidRPr="006104E7">
        <w:rPr>
          <w:sz w:val="22"/>
          <w:szCs w:val="22"/>
        </w:rPr>
        <w:t>all’articolo 1, comma 7, della legge 6 novembre 2012, n. 190</w:t>
      </w:r>
      <w:r w:rsidR="00AB62E0" w:rsidRPr="006104E7">
        <w:rPr>
          <w:sz w:val="22"/>
          <w:szCs w:val="22"/>
        </w:rPr>
        <w:t xml:space="preserve"> e all’art. 43 del </w:t>
      </w:r>
      <w:r w:rsidR="00F44926" w:rsidRPr="006104E7">
        <w:rPr>
          <w:sz w:val="22"/>
          <w:szCs w:val="22"/>
        </w:rPr>
        <w:t>d.lgs. 33/2013</w:t>
      </w:r>
      <w:r w:rsidR="00AB62E0" w:rsidRPr="006104E7">
        <w:rPr>
          <w:sz w:val="22"/>
          <w:szCs w:val="22"/>
        </w:rPr>
        <w:t>;</w:t>
      </w:r>
    </w:p>
    <w:p w14:paraId="0CAE2A5D" w14:textId="77777777" w:rsidR="009444A4" w:rsidRPr="006104E7" w:rsidRDefault="00600B50" w:rsidP="00600D11">
      <w:pPr>
        <w:numPr>
          <w:ilvl w:val="0"/>
          <w:numId w:val="1"/>
        </w:numPr>
        <w:snapToGrid w:val="0"/>
        <w:spacing w:before="120" w:after="120"/>
        <w:ind w:left="0" w:right="-1" w:firstLine="0"/>
        <w:jc w:val="both"/>
        <w:rPr>
          <w:sz w:val="22"/>
          <w:szCs w:val="22"/>
        </w:rPr>
      </w:pPr>
      <w:r w:rsidRPr="006104E7">
        <w:rPr>
          <w:b/>
          <w:bCs/>
          <w:sz w:val="22"/>
          <w:szCs w:val="22"/>
        </w:rPr>
        <w:t>Accesso documentale</w:t>
      </w:r>
      <w:r w:rsidR="001F4862" w:rsidRPr="006104E7">
        <w:rPr>
          <w:sz w:val="22"/>
          <w:szCs w:val="22"/>
        </w:rPr>
        <w:t>:</w:t>
      </w:r>
      <w:r w:rsidRPr="006104E7">
        <w:rPr>
          <w:sz w:val="22"/>
          <w:szCs w:val="22"/>
        </w:rPr>
        <w:t xml:space="preserve"> il diritto degli interessati di prendere visione e di estrarre copia di documenti amministrativi</w:t>
      </w:r>
      <w:r w:rsidR="00146F26" w:rsidRPr="006104E7">
        <w:rPr>
          <w:sz w:val="22"/>
          <w:szCs w:val="22"/>
        </w:rPr>
        <w:t>,</w:t>
      </w:r>
      <w:r w:rsidRPr="006104E7">
        <w:rPr>
          <w:sz w:val="22"/>
          <w:szCs w:val="22"/>
        </w:rPr>
        <w:t xml:space="preserve"> ai sensi degli articoli 22 e </w:t>
      </w:r>
      <w:r w:rsidR="00146F26" w:rsidRPr="006104E7">
        <w:rPr>
          <w:sz w:val="22"/>
          <w:szCs w:val="22"/>
        </w:rPr>
        <w:t>seguenti</w:t>
      </w:r>
      <w:r w:rsidR="009B76E2" w:rsidRPr="006104E7">
        <w:rPr>
          <w:sz w:val="22"/>
          <w:szCs w:val="22"/>
        </w:rPr>
        <w:t>,</w:t>
      </w:r>
      <w:r w:rsidRPr="006104E7">
        <w:rPr>
          <w:sz w:val="22"/>
          <w:szCs w:val="22"/>
        </w:rPr>
        <w:t xml:space="preserve"> della legge 241/1990;</w:t>
      </w:r>
    </w:p>
    <w:p w14:paraId="67D283E6" w14:textId="77777777" w:rsidR="009444A4" w:rsidRPr="006104E7" w:rsidRDefault="00600B50" w:rsidP="00600D11">
      <w:pPr>
        <w:numPr>
          <w:ilvl w:val="0"/>
          <w:numId w:val="1"/>
        </w:numPr>
        <w:snapToGrid w:val="0"/>
        <w:spacing w:before="120" w:after="120"/>
        <w:ind w:left="0" w:right="-1" w:firstLine="0"/>
        <w:jc w:val="both"/>
        <w:rPr>
          <w:sz w:val="22"/>
          <w:szCs w:val="22"/>
        </w:rPr>
      </w:pPr>
      <w:r w:rsidRPr="006104E7">
        <w:rPr>
          <w:b/>
          <w:bCs/>
          <w:sz w:val="22"/>
          <w:szCs w:val="22"/>
        </w:rPr>
        <w:t>Accesso civico</w:t>
      </w:r>
      <w:r w:rsidR="00F039FB" w:rsidRPr="006104E7">
        <w:rPr>
          <w:b/>
          <w:bCs/>
          <w:sz w:val="22"/>
          <w:szCs w:val="22"/>
        </w:rPr>
        <w:t xml:space="preserve"> semplice</w:t>
      </w:r>
      <w:r w:rsidR="001F4862" w:rsidRPr="006104E7">
        <w:rPr>
          <w:sz w:val="22"/>
          <w:szCs w:val="22"/>
        </w:rPr>
        <w:t>:</w:t>
      </w:r>
      <w:r w:rsidRPr="006104E7">
        <w:rPr>
          <w:sz w:val="22"/>
          <w:szCs w:val="22"/>
        </w:rPr>
        <w:t xml:space="preserve"> il diritto di chiunque di accedere ai documenti, alle informazioni ed ai dati oggetto </w:t>
      </w:r>
      <w:r w:rsidR="00AE775C" w:rsidRPr="006104E7">
        <w:rPr>
          <w:sz w:val="22"/>
          <w:szCs w:val="22"/>
        </w:rPr>
        <w:t>di obbligo</w:t>
      </w:r>
      <w:r w:rsidRPr="006104E7">
        <w:rPr>
          <w:sz w:val="22"/>
          <w:szCs w:val="22"/>
        </w:rPr>
        <w:t xml:space="preserve"> di pubblicazione nella sezione </w:t>
      </w:r>
      <w:r w:rsidR="00604FC7" w:rsidRPr="006104E7">
        <w:rPr>
          <w:sz w:val="22"/>
          <w:szCs w:val="22"/>
        </w:rPr>
        <w:t xml:space="preserve">del sito internet </w:t>
      </w:r>
      <w:r w:rsidRPr="006104E7">
        <w:rPr>
          <w:sz w:val="22"/>
          <w:szCs w:val="22"/>
        </w:rPr>
        <w:t>“A</w:t>
      </w:r>
      <w:r w:rsidR="00AE775C" w:rsidRPr="006104E7">
        <w:rPr>
          <w:sz w:val="22"/>
          <w:szCs w:val="22"/>
        </w:rPr>
        <w:t>mministrazione</w:t>
      </w:r>
      <w:r w:rsidRPr="006104E7">
        <w:rPr>
          <w:sz w:val="22"/>
          <w:szCs w:val="22"/>
        </w:rPr>
        <w:t xml:space="preserve"> </w:t>
      </w:r>
      <w:r w:rsidR="00AE775C" w:rsidRPr="006104E7">
        <w:rPr>
          <w:sz w:val="22"/>
          <w:szCs w:val="22"/>
        </w:rPr>
        <w:t>t</w:t>
      </w:r>
      <w:r w:rsidRPr="006104E7">
        <w:rPr>
          <w:sz w:val="22"/>
          <w:szCs w:val="22"/>
        </w:rPr>
        <w:t>rasparente”</w:t>
      </w:r>
      <w:r w:rsidR="00B0452F" w:rsidRPr="006104E7">
        <w:rPr>
          <w:sz w:val="22"/>
          <w:szCs w:val="22"/>
        </w:rPr>
        <w:t>,</w:t>
      </w:r>
      <w:r w:rsidRPr="006104E7">
        <w:rPr>
          <w:sz w:val="22"/>
          <w:szCs w:val="22"/>
        </w:rPr>
        <w:t xml:space="preserve"> </w:t>
      </w:r>
      <w:r w:rsidR="009444A4" w:rsidRPr="006104E7">
        <w:rPr>
          <w:sz w:val="22"/>
          <w:szCs w:val="22"/>
        </w:rPr>
        <w:t>con particolare riferimento ai</w:t>
      </w:r>
      <w:r w:rsidRPr="006104E7">
        <w:rPr>
          <w:sz w:val="22"/>
          <w:szCs w:val="22"/>
        </w:rPr>
        <w:t xml:space="preserve"> casi in cui tali documenti, informazioni e dati non siano stati pubblicati;</w:t>
      </w:r>
    </w:p>
    <w:p w14:paraId="5BB05828" w14:textId="4081A2ED" w:rsidR="009444A4" w:rsidRPr="006104E7" w:rsidRDefault="00600B50" w:rsidP="00600D11">
      <w:pPr>
        <w:numPr>
          <w:ilvl w:val="0"/>
          <w:numId w:val="1"/>
        </w:numPr>
        <w:snapToGrid w:val="0"/>
        <w:spacing w:before="120" w:after="120"/>
        <w:ind w:left="0" w:right="-1" w:firstLine="0"/>
        <w:jc w:val="both"/>
        <w:rPr>
          <w:sz w:val="22"/>
          <w:szCs w:val="22"/>
        </w:rPr>
      </w:pPr>
      <w:r w:rsidRPr="006104E7">
        <w:rPr>
          <w:b/>
          <w:bCs/>
          <w:sz w:val="22"/>
          <w:szCs w:val="22"/>
        </w:rPr>
        <w:t>Accesso civico generalizzato</w:t>
      </w:r>
      <w:r w:rsidR="009444A4" w:rsidRPr="006104E7">
        <w:rPr>
          <w:b/>
          <w:bCs/>
          <w:sz w:val="22"/>
          <w:szCs w:val="22"/>
        </w:rPr>
        <w:t xml:space="preserve"> (c</w:t>
      </w:r>
      <w:r w:rsidR="009444A4" w:rsidRPr="006104E7">
        <w:rPr>
          <w:b/>
          <w:sz w:val="22"/>
          <w:szCs w:val="22"/>
        </w:rPr>
        <w:t>.d. “FOIA”)</w:t>
      </w:r>
      <w:r w:rsidR="00EB03F9" w:rsidRPr="006104E7">
        <w:rPr>
          <w:sz w:val="22"/>
          <w:szCs w:val="22"/>
        </w:rPr>
        <w:t>:</w:t>
      </w:r>
      <w:r w:rsidRPr="006104E7">
        <w:rPr>
          <w:sz w:val="22"/>
          <w:szCs w:val="22"/>
        </w:rPr>
        <w:t xml:space="preserve"> il diritto di chiunque di accedere ai documenti e ai dati detenuti dall</w:t>
      </w:r>
      <w:r w:rsidR="00433164">
        <w:rPr>
          <w:sz w:val="22"/>
          <w:szCs w:val="22"/>
        </w:rPr>
        <w:t>’Ente</w:t>
      </w:r>
      <w:r w:rsidRPr="006104E7">
        <w:rPr>
          <w:sz w:val="22"/>
          <w:szCs w:val="22"/>
        </w:rPr>
        <w:t xml:space="preserve">, ulteriori rispetto a quelli oggetto di pubblicazione obbligatoria ai sensi del </w:t>
      </w:r>
      <w:r w:rsidR="009B76E2" w:rsidRPr="006104E7">
        <w:rPr>
          <w:sz w:val="22"/>
          <w:szCs w:val="22"/>
        </w:rPr>
        <w:t>d.lgs</w:t>
      </w:r>
      <w:r w:rsidR="00500DB8" w:rsidRPr="006104E7">
        <w:rPr>
          <w:sz w:val="22"/>
          <w:szCs w:val="22"/>
        </w:rPr>
        <w:t>.</w:t>
      </w:r>
      <w:r w:rsidR="009B76E2" w:rsidRPr="006104E7">
        <w:rPr>
          <w:sz w:val="22"/>
          <w:szCs w:val="22"/>
        </w:rPr>
        <w:t xml:space="preserve"> 33/2013</w:t>
      </w:r>
      <w:r w:rsidRPr="006104E7">
        <w:rPr>
          <w:sz w:val="22"/>
          <w:szCs w:val="22"/>
        </w:rPr>
        <w:t>;</w:t>
      </w:r>
    </w:p>
    <w:p w14:paraId="48D688B6" w14:textId="77777777" w:rsidR="009444A4" w:rsidRPr="006104E7" w:rsidRDefault="00600B50" w:rsidP="00600D11">
      <w:pPr>
        <w:numPr>
          <w:ilvl w:val="0"/>
          <w:numId w:val="1"/>
        </w:numPr>
        <w:snapToGrid w:val="0"/>
        <w:spacing w:before="120" w:after="120"/>
        <w:ind w:left="0" w:right="-1" w:firstLine="0"/>
        <w:jc w:val="both"/>
        <w:rPr>
          <w:sz w:val="22"/>
          <w:szCs w:val="22"/>
        </w:rPr>
      </w:pPr>
      <w:r w:rsidRPr="006104E7">
        <w:rPr>
          <w:b/>
          <w:bCs/>
          <w:sz w:val="22"/>
          <w:szCs w:val="22"/>
        </w:rPr>
        <w:t>Interessati</w:t>
      </w:r>
      <w:r w:rsidR="00F40AF0" w:rsidRPr="006104E7">
        <w:rPr>
          <w:sz w:val="22"/>
          <w:szCs w:val="22"/>
        </w:rPr>
        <w:t>:</w:t>
      </w:r>
      <w:r w:rsidRPr="006104E7">
        <w:rPr>
          <w:sz w:val="22"/>
          <w:szCs w:val="22"/>
        </w:rPr>
        <w:t xml:space="preserve"> tutti i soggetti privati, compresi quelli portatori di interessi pubblici o diffusi che</w:t>
      </w:r>
      <w:r w:rsidR="00EA65EF" w:rsidRPr="006104E7">
        <w:rPr>
          <w:sz w:val="22"/>
          <w:szCs w:val="22"/>
        </w:rPr>
        <w:t>,</w:t>
      </w:r>
      <w:r w:rsidRPr="006104E7">
        <w:rPr>
          <w:sz w:val="22"/>
          <w:szCs w:val="22"/>
        </w:rPr>
        <w:t xml:space="preserve"> </w:t>
      </w:r>
      <w:r w:rsidR="00EA65EF" w:rsidRPr="006104E7">
        <w:rPr>
          <w:sz w:val="22"/>
          <w:szCs w:val="22"/>
        </w:rPr>
        <w:t xml:space="preserve">ai sensi dell’articolo 22, </w:t>
      </w:r>
      <w:proofErr w:type="spellStart"/>
      <w:r w:rsidR="00EA65EF" w:rsidRPr="006104E7">
        <w:rPr>
          <w:sz w:val="22"/>
          <w:szCs w:val="22"/>
        </w:rPr>
        <w:t>lett</w:t>
      </w:r>
      <w:proofErr w:type="spellEnd"/>
      <w:r w:rsidR="00EA65EF" w:rsidRPr="006104E7">
        <w:rPr>
          <w:sz w:val="22"/>
          <w:szCs w:val="22"/>
        </w:rPr>
        <w:t xml:space="preserve">. b), della legge 241/1990, </w:t>
      </w:r>
      <w:r w:rsidRPr="006104E7">
        <w:rPr>
          <w:sz w:val="22"/>
          <w:szCs w:val="22"/>
        </w:rPr>
        <w:t>abbiano un interesse diretto, concreto e attuale, corrispondente ad una situazione giuridicamente tutelata e collegata al documento al quale è chiesto l’accesso;</w:t>
      </w:r>
    </w:p>
    <w:p w14:paraId="0432DDA8" w14:textId="77777777" w:rsidR="009444A4" w:rsidRPr="006104E7" w:rsidRDefault="00600B50" w:rsidP="00600D11">
      <w:pPr>
        <w:numPr>
          <w:ilvl w:val="0"/>
          <w:numId w:val="1"/>
        </w:numPr>
        <w:snapToGrid w:val="0"/>
        <w:spacing w:before="120" w:after="120"/>
        <w:ind w:left="0" w:right="-1" w:firstLine="0"/>
        <w:jc w:val="both"/>
        <w:rPr>
          <w:sz w:val="22"/>
          <w:szCs w:val="22"/>
        </w:rPr>
      </w:pPr>
      <w:r w:rsidRPr="006104E7">
        <w:rPr>
          <w:b/>
          <w:bCs/>
          <w:sz w:val="22"/>
          <w:szCs w:val="22"/>
        </w:rPr>
        <w:t>Controinteressati</w:t>
      </w:r>
      <w:r w:rsidR="006C3C77" w:rsidRPr="006104E7">
        <w:rPr>
          <w:sz w:val="22"/>
          <w:szCs w:val="22"/>
        </w:rPr>
        <w:t>:</w:t>
      </w:r>
      <w:r w:rsidRPr="006104E7">
        <w:rPr>
          <w:sz w:val="22"/>
          <w:szCs w:val="22"/>
        </w:rPr>
        <w:t xml:space="preserve"> tutti i soggetti, individuati o facilmente individuabili in base alla natura del documento richiesto, che</w:t>
      </w:r>
      <w:r w:rsidR="00D53B24" w:rsidRPr="006104E7">
        <w:rPr>
          <w:sz w:val="22"/>
          <w:szCs w:val="22"/>
        </w:rPr>
        <w:t>,</w:t>
      </w:r>
      <w:r w:rsidRPr="006104E7">
        <w:rPr>
          <w:sz w:val="22"/>
          <w:szCs w:val="22"/>
        </w:rPr>
        <w:t xml:space="preserve"> dall’esercizio dell’accesso</w:t>
      </w:r>
      <w:r w:rsidR="00D53B24" w:rsidRPr="006104E7">
        <w:rPr>
          <w:sz w:val="22"/>
          <w:szCs w:val="22"/>
        </w:rPr>
        <w:t>,</w:t>
      </w:r>
      <w:r w:rsidRPr="006104E7">
        <w:rPr>
          <w:sz w:val="22"/>
          <w:szCs w:val="22"/>
        </w:rPr>
        <w:t xml:space="preserve"> vedrebbero compromessi i loro diritti</w:t>
      </w:r>
      <w:r w:rsidR="00D53B24" w:rsidRPr="006104E7">
        <w:rPr>
          <w:sz w:val="22"/>
          <w:szCs w:val="22"/>
        </w:rPr>
        <w:t>,</w:t>
      </w:r>
      <w:r w:rsidRPr="006104E7">
        <w:rPr>
          <w:sz w:val="22"/>
          <w:szCs w:val="22"/>
        </w:rPr>
        <w:t xml:space="preserve"> ai sensi della legge 241/90 e del </w:t>
      </w:r>
      <w:r w:rsidR="0032465A" w:rsidRPr="006104E7">
        <w:rPr>
          <w:sz w:val="22"/>
          <w:szCs w:val="22"/>
        </w:rPr>
        <w:t>d.lgs. 33/2013</w:t>
      </w:r>
      <w:r w:rsidRPr="006104E7">
        <w:rPr>
          <w:sz w:val="22"/>
          <w:szCs w:val="22"/>
        </w:rPr>
        <w:t>;</w:t>
      </w:r>
    </w:p>
    <w:p w14:paraId="3A021C4D" w14:textId="41E7EF83" w:rsidR="009444A4" w:rsidRPr="006104E7" w:rsidRDefault="00600B50" w:rsidP="00600D11">
      <w:pPr>
        <w:numPr>
          <w:ilvl w:val="0"/>
          <w:numId w:val="1"/>
        </w:numPr>
        <w:snapToGrid w:val="0"/>
        <w:spacing w:before="120" w:after="120"/>
        <w:ind w:left="0" w:right="-1" w:firstLine="0"/>
        <w:jc w:val="both"/>
        <w:rPr>
          <w:sz w:val="22"/>
          <w:szCs w:val="22"/>
        </w:rPr>
      </w:pPr>
      <w:r w:rsidRPr="006104E7">
        <w:rPr>
          <w:b/>
          <w:bCs/>
          <w:sz w:val="22"/>
          <w:szCs w:val="22"/>
        </w:rPr>
        <w:t>Documento amministrativo</w:t>
      </w:r>
      <w:r w:rsidR="006C3C77" w:rsidRPr="006104E7">
        <w:rPr>
          <w:sz w:val="22"/>
          <w:szCs w:val="22"/>
        </w:rPr>
        <w:t>:</w:t>
      </w:r>
      <w:r w:rsidR="00870437" w:rsidRPr="006104E7">
        <w:rPr>
          <w:sz w:val="22"/>
          <w:szCs w:val="22"/>
        </w:rPr>
        <w:t xml:space="preserve"> </w:t>
      </w:r>
      <w:r w:rsidRPr="006104E7">
        <w:rPr>
          <w:sz w:val="22"/>
          <w:szCs w:val="22"/>
        </w:rPr>
        <w:t>ogni rappresentazione grafica, fotocinematografica, elettromagnetica o di qualunque altra specie</w:t>
      </w:r>
      <w:r w:rsidR="009537D7" w:rsidRPr="006104E7">
        <w:rPr>
          <w:sz w:val="22"/>
          <w:szCs w:val="22"/>
        </w:rPr>
        <w:t>,</w:t>
      </w:r>
      <w:r w:rsidRPr="006104E7">
        <w:rPr>
          <w:sz w:val="22"/>
          <w:szCs w:val="22"/>
        </w:rPr>
        <w:t xml:space="preserve"> del contenuto di atti, anche interni o non relativi ad uno specifico procedimento, detenuti dall</w:t>
      </w:r>
      <w:r w:rsidR="00433164">
        <w:rPr>
          <w:sz w:val="22"/>
          <w:szCs w:val="22"/>
        </w:rPr>
        <w:t xml:space="preserve">’Ente </w:t>
      </w:r>
      <w:r w:rsidRPr="006104E7">
        <w:rPr>
          <w:sz w:val="22"/>
          <w:szCs w:val="22"/>
        </w:rPr>
        <w:t>e concernenti attività di pubblico interesse;</w:t>
      </w:r>
    </w:p>
    <w:p w14:paraId="6ACDC30F" w14:textId="7E6DFFCB" w:rsidR="004D55C3" w:rsidRPr="006104E7" w:rsidRDefault="004D55C3" w:rsidP="00600D11">
      <w:pPr>
        <w:numPr>
          <w:ilvl w:val="0"/>
          <w:numId w:val="1"/>
        </w:numPr>
        <w:snapToGrid w:val="0"/>
        <w:spacing w:before="120" w:after="120"/>
        <w:ind w:left="0" w:right="-1" w:firstLine="0"/>
        <w:jc w:val="both"/>
        <w:rPr>
          <w:sz w:val="22"/>
          <w:szCs w:val="22"/>
        </w:rPr>
      </w:pPr>
      <w:r w:rsidRPr="006104E7">
        <w:rPr>
          <w:b/>
          <w:sz w:val="22"/>
          <w:szCs w:val="22"/>
        </w:rPr>
        <w:lastRenderedPageBreak/>
        <w:t>Dato personale</w:t>
      </w:r>
      <w:r w:rsidRPr="006104E7">
        <w:rPr>
          <w:sz w:val="22"/>
          <w:szCs w:val="22"/>
        </w:rPr>
        <w:t>: ai sensi dell’art. 4, n. 1) del Regolamento UE 2016/6</w:t>
      </w:r>
      <w:r w:rsidR="00320F46" w:rsidRPr="006104E7">
        <w:rPr>
          <w:sz w:val="22"/>
          <w:szCs w:val="22"/>
        </w:rPr>
        <w:t>79</w:t>
      </w:r>
      <w:r w:rsidRPr="006104E7">
        <w:rPr>
          <w:sz w:val="22"/>
          <w:szCs w:val="22"/>
        </w:rPr>
        <w:t>, “</w:t>
      </w:r>
      <w:r w:rsidRPr="006104E7">
        <w:rPr>
          <w:i/>
          <w:sz w:val="22"/>
          <w:szCs w:val="22"/>
        </w:rPr>
        <w:t xml:space="preserve">qualsiasi informazione riguardante una </w:t>
      </w:r>
      <w:r w:rsidRPr="006104E7">
        <w:rPr>
          <w:i/>
          <w:iCs/>
          <w:sz w:val="22"/>
          <w:szCs w:val="22"/>
        </w:rPr>
        <w:t xml:space="preserve">persona fisica </w:t>
      </w:r>
      <w:r w:rsidRPr="006104E7">
        <w:rPr>
          <w:i/>
          <w:sz w:val="22"/>
          <w:szCs w:val="22"/>
        </w:rPr>
        <w:t xml:space="preserve">identificata o identificabile («interessato»); si considera </w:t>
      </w:r>
      <w:r w:rsidRPr="006104E7">
        <w:rPr>
          <w:i/>
          <w:iCs/>
          <w:sz w:val="22"/>
          <w:szCs w:val="22"/>
        </w:rPr>
        <w:t>identificabile</w:t>
      </w:r>
      <w:r w:rsidRPr="006104E7">
        <w:rPr>
          <w:i/>
          <w:sz w:val="22"/>
          <w:szCs w:val="22"/>
        </w:rPr>
        <w:t xml:space="preserve"> la persona fisica che può essere identificata, direttamente o indirettamente, con particolare riferimento a un identificativo come il nome, un numero di identificazione, dati relativi all'ubicazione, un identificativo online o a uno o più elementi caratteristici della sua identità fisica, fisiologica, genetica, psichica, economica, culturale o sociale”</w:t>
      </w:r>
      <w:r w:rsidRPr="006104E7">
        <w:rPr>
          <w:sz w:val="22"/>
          <w:szCs w:val="22"/>
        </w:rPr>
        <w:t>;</w:t>
      </w:r>
    </w:p>
    <w:p w14:paraId="5E635433" w14:textId="1325F9EB" w:rsidR="009444A4" w:rsidRPr="006104E7" w:rsidRDefault="009444A4" w:rsidP="00600D11">
      <w:pPr>
        <w:numPr>
          <w:ilvl w:val="0"/>
          <w:numId w:val="1"/>
        </w:numPr>
        <w:snapToGrid w:val="0"/>
        <w:spacing w:before="120" w:after="120"/>
        <w:ind w:left="0" w:right="-1" w:firstLine="0"/>
        <w:jc w:val="both"/>
        <w:rPr>
          <w:sz w:val="22"/>
          <w:szCs w:val="22"/>
        </w:rPr>
      </w:pPr>
      <w:r w:rsidRPr="006104E7">
        <w:rPr>
          <w:b/>
          <w:bCs/>
          <w:sz w:val="22"/>
          <w:szCs w:val="22"/>
        </w:rPr>
        <w:t xml:space="preserve">Categorie particolari </w:t>
      </w:r>
      <w:r w:rsidR="004D55C3" w:rsidRPr="006104E7">
        <w:rPr>
          <w:b/>
          <w:bCs/>
          <w:sz w:val="22"/>
          <w:szCs w:val="22"/>
        </w:rPr>
        <w:t>di dati o d</w:t>
      </w:r>
      <w:r w:rsidR="00600B50" w:rsidRPr="006104E7">
        <w:rPr>
          <w:b/>
          <w:bCs/>
          <w:sz w:val="22"/>
          <w:szCs w:val="22"/>
        </w:rPr>
        <w:t>at</w:t>
      </w:r>
      <w:r w:rsidR="00041108" w:rsidRPr="006104E7">
        <w:rPr>
          <w:b/>
          <w:bCs/>
          <w:sz w:val="22"/>
          <w:szCs w:val="22"/>
        </w:rPr>
        <w:t>i</w:t>
      </w:r>
      <w:r w:rsidR="00600B50" w:rsidRPr="006104E7">
        <w:rPr>
          <w:b/>
          <w:bCs/>
          <w:sz w:val="22"/>
          <w:szCs w:val="22"/>
        </w:rPr>
        <w:t xml:space="preserve"> sensibili</w:t>
      </w:r>
      <w:r w:rsidR="00041108" w:rsidRPr="006104E7">
        <w:rPr>
          <w:sz w:val="22"/>
          <w:szCs w:val="22"/>
        </w:rPr>
        <w:t>:</w:t>
      </w:r>
      <w:r w:rsidR="00600B50" w:rsidRPr="006104E7">
        <w:rPr>
          <w:sz w:val="22"/>
          <w:szCs w:val="22"/>
        </w:rPr>
        <w:t xml:space="preserve"> </w:t>
      </w:r>
      <w:r w:rsidR="004D55C3" w:rsidRPr="006104E7">
        <w:rPr>
          <w:sz w:val="22"/>
          <w:szCs w:val="22"/>
        </w:rPr>
        <w:t>ai sensi dell’art. 9, del Regolamento UE 2016/</w:t>
      </w:r>
      <w:r w:rsidR="00320F46" w:rsidRPr="006104E7">
        <w:rPr>
          <w:sz w:val="22"/>
          <w:szCs w:val="22"/>
        </w:rPr>
        <w:t>679</w:t>
      </w:r>
      <w:r w:rsidR="004D55C3" w:rsidRPr="006104E7">
        <w:rPr>
          <w:sz w:val="22"/>
          <w:szCs w:val="22"/>
        </w:rPr>
        <w:t xml:space="preserve">, i </w:t>
      </w:r>
      <w:r w:rsidR="004D55C3" w:rsidRPr="006104E7">
        <w:rPr>
          <w:i/>
          <w:iCs/>
          <w:sz w:val="22"/>
          <w:szCs w:val="22"/>
        </w:rPr>
        <w:t>“</w:t>
      </w:r>
      <w:r w:rsidR="004D55C3" w:rsidRPr="006104E7">
        <w:rPr>
          <w:i/>
          <w:sz w:val="22"/>
          <w:szCs w:val="22"/>
        </w:rPr>
        <w:t>dati personali che rivelino l'origine razziale o etnica, le opinioni politiche, le convinzioni religiose o filosofiche, o l'appartenenza sindacale, nonché trattare dati genetici, dati biometrici intesi a identificare in modo univoco una persona fisica, dati relativi alla salute o alla vita sessuale o all'orientamento sessuale della persona”</w:t>
      </w:r>
      <w:r w:rsidR="00600B50" w:rsidRPr="006104E7">
        <w:rPr>
          <w:sz w:val="22"/>
          <w:szCs w:val="22"/>
        </w:rPr>
        <w:t>;</w:t>
      </w:r>
    </w:p>
    <w:p w14:paraId="7D9CBCBC" w14:textId="0481E334" w:rsidR="00C447D7" w:rsidRPr="00347B7F" w:rsidRDefault="00600B50" w:rsidP="00C447D7">
      <w:pPr>
        <w:numPr>
          <w:ilvl w:val="0"/>
          <w:numId w:val="1"/>
        </w:numPr>
        <w:snapToGrid w:val="0"/>
        <w:spacing w:before="120" w:after="120"/>
        <w:ind w:left="0" w:right="-1" w:firstLine="0"/>
        <w:jc w:val="both"/>
        <w:rPr>
          <w:sz w:val="22"/>
          <w:szCs w:val="22"/>
        </w:rPr>
      </w:pPr>
      <w:r w:rsidRPr="006104E7">
        <w:rPr>
          <w:b/>
          <w:bCs/>
          <w:sz w:val="22"/>
          <w:szCs w:val="22"/>
        </w:rPr>
        <w:t>Dati giudiziari</w:t>
      </w:r>
      <w:r w:rsidR="003C0868" w:rsidRPr="006104E7">
        <w:rPr>
          <w:sz w:val="22"/>
          <w:szCs w:val="22"/>
        </w:rPr>
        <w:t>:</w:t>
      </w:r>
      <w:r w:rsidRPr="006104E7">
        <w:rPr>
          <w:sz w:val="22"/>
          <w:szCs w:val="22"/>
        </w:rPr>
        <w:t xml:space="preserve"> </w:t>
      </w:r>
      <w:r w:rsidR="004D55C3" w:rsidRPr="006104E7">
        <w:rPr>
          <w:sz w:val="22"/>
          <w:szCs w:val="22"/>
        </w:rPr>
        <w:t>ai sensi dell’art. 10, del Regolamento UE 2016/</w:t>
      </w:r>
      <w:r w:rsidR="00320F46" w:rsidRPr="006104E7">
        <w:rPr>
          <w:sz w:val="22"/>
          <w:szCs w:val="22"/>
        </w:rPr>
        <w:t>679</w:t>
      </w:r>
      <w:r w:rsidR="004D55C3" w:rsidRPr="006104E7">
        <w:rPr>
          <w:sz w:val="22"/>
          <w:szCs w:val="22"/>
        </w:rPr>
        <w:t>, i dati che possono rivelare l'esistenza di determinati provvedimenti giudiziari soggetti ad iscrizione nel casellario giudiziale (ad esempio, i provvedimenti penali di condanna definitivi, la liberazione condizionale, il divieto od obbligo di soggiorno, le misure alternative alla detenzione) o la qualità di imputato o di indagato</w:t>
      </w:r>
      <w:r w:rsidR="00347B7F">
        <w:rPr>
          <w:sz w:val="22"/>
          <w:szCs w:val="22"/>
        </w:rPr>
        <w:t>.</w:t>
      </w:r>
    </w:p>
    <w:p w14:paraId="3AB8CBA7" w14:textId="77777777" w:rsidR="0045356F" w:rsidRPr="006104E7" w:rsidRDefault="0045356F" w:rsidP="00600D11">
      <w:pPr>
        <w:snapToGrid w:val="0"/>
        <w:spacing w:before="120" w:after="120"/>
        <w:ind w:right="-1"/>
        <w:jc w:val="both"/>
        <w:rPr>
          <w:b/>
          <w:sz w:val="22"/>
          <w:szCs w:val="22"/>
        </w:rPr>
      </w:pPr>
    </w:p>
    <w:p w14:paraId="57424447" w14:textId="77777777" w:rsidR="001D7CFC" w:rsidRPr="00B90BCD" w:rsidRDefault="001D7CFC" w:rsidP="00600D11">
      <w:pPr>
        <w:snapToGrid w:val="0"/>
        <w:spacing w:before="120" w:after="120"/>
        <w:ind w:right="-1"/>
        <w:jc w:val="center"/>
        <w:rPr>
          <w:b/>
          <w:color w:val="028047"/>
          <w:sz w:val="22"/>
          <w:szCs w:val="22"/>
        </w:rPr>
      </w:pPr>
      <w:r w:rsidRPr="00B90BCD">
        <w:rPr>
          <w:b/>
          <w:color w:val="028047"/>
          <w:sz w:val="22"/>
          <w:szCs w:val="22"/>
        </w:rPr>
        <w:t>Articolo 2</w:t>
      </w:r>
    </w:p>
    <w:p w14:paraId="1D738320" w14:textId="4036B404" w:rsidR="001D7CFC" w:rsidRPr="00B90BCD" w:rsidRDefault="001D7CFC" w:rsidP="00600D11">
      <w:pPr>
        <w:snapToGrid w:val="0"/>
        <w:spacing w:before="120" w:after="120"/>
        <w:ind w:right="-1"/>
        <w:jc w:val="center"/>
        <w:rPr>
          <w:i/>
          <w:color w:val="028047"/>
          <w:sz w:val="22"/>
          <w:szCs w:val="22"/>
        </w:rPr>
      </w:pPr>
      <w:r w:rsidRPr="00B90BCD">
        <w:rPr>
          <w:i/>
          <w:color w:val="028047"/>
          <w:sz w:val="22"/>
          <w:szCs w:val="22"/>
        </w:rPr>
        <w:t xml:space="preserve">Oggetto </w:t>
      </w:r>
    </w:p>
    <w:p w14:paraId="041B4893" w14:textId="77777777" w:rsidR="00A84E47" w:rsidRPr="006104E7" w:rsidRDefault="001D7CFC" w:rsidP="00600D11">
      <w:pPr>
        <w:pStyle w:val="Paragrafoelenco"/>
        <w:numPr>
          <w:ilvl w:val="1"/>
          <w:numId w:val="3"/>
        </w:numPr>
        <w:snapToGrid w:val="0"/>
        <w:spacing w:before="120" w:after="120"/>
        <w:ind w:left="0" w:right="-1" w:firstLine="0"/>
        <w:contextualSpacing w:val="0"/>
        <w:jc w:val="both"/>
        <w:rPr>
          <w:sz w:val="22"/>
          <w:szCs w:val="22"/>
        </w:rPr>
      </w:pPr>
      <w:r w:rsidRPr="006104E7">
        <w:rPr>
          <w:sz w:val="22"/>
          <w:szCs w:val="22"/>
        </w:rPr>
        <w:t xml:space="preserve">Il presente </w:t>
      </w:r>
      <w:r w:rsidR="009537D7" w:rsidRPr="006104E7">
        <w:rPr>
          <w:sz w:val="22"/>
          <w:szCs w:val="22"/>
        </w:rPr>
        <w:t>R</w:t>
      </w:r>
      <w:r w:rsidRPr="006104E7">
        <w:rPr>
          <w:sz w:val="22"/>
          <w:szCs w:val="22"/>
        </w:rPr>
        <w:t>egolamento</w:t>
      </w:r>
      <w:r w:rsidR="00AD4DD3" w:rsidRPr="006104E7">
        <w:rPr>
          <w:sz w:val="22"/>
          <w:szCs w:val="22"/>
        </w:rPr>
        <w:t xml:space="preserve"> </w:t>
      </w:r>
      <w:r w:rsidRPr="006104E7">
        <w:rPr>
          <w:sz w:val="22"/>
          <w:szCs w:val="22"/>
        </w:rPr>
        <w:t>disciplina</w:t>
      </w:r>
      <w:r w:rsidR="00A84E47" w:rsidRPr="006104E7">
        <w:rPr>
          <w:sz w:val="22"/>
          <w:szCs w:val="22"/>
        </w:rPr>
        <w:t>:</w:t>
      </w:r>
    </w:p>
    <w:p w14:paraId="17D807A3" w14:textId="67C7028A" w:rsidR="00A84E47" w:rsidRPr="006104E7" w:rsidRDefault="00A84E47" w:rsidP="00600D11">
      <w:pPr>
        <w:pStyle w:val="Paragrafoelenco"/>
        <w:snapToGrid w:val="0"/>
        <w:spacing w:before="120" w:after="120"/>
        <w:ind w:left="0" w:right="-1"/>
        <w:contextualSpacing w:val="0"/>
        <w:jc w:val="both"/>
        <w:rPr>
          <w:sz w:val="22"/>
          <w:szCs w:val="22"/>
        </w:rPr>
      </w:pPr>
      <w:r w:rsidRPr="006104E7">
        <w:rPr>
          <w:sz w:val="22"/>
          <w:szCs w:val="22"/>
        </w:rPr>
        <w:t xml:space="preserve">- </w:t>
      </w:r>
      <w:r w:rsidR="00176AC8" w:rsidRPr="006104E7">
        <w:rPr>
          <w:sz w:val="22"/>
          <w:szCs w:val="22"/>
        </w:rPr>
        <w:tab/>
      </w:r>
      <w:r w:rsidR="009F062D" w:rsidRPr="006104E7">
        <w:rPr>
          <w:sz w:val="22"/>
          <w:szCs w:val="22"/>
        </w:rPr>
        <w:t xml:space="preserve">il </w:t>
      </w:r>
      <w:r w:rsidR="009F062D" w:rsidRPr="006104E7">
        <w:rPr>
          <w:b/>
          <w:bCs/>
          <w:sz w:val="22"/>
          <w:szCs w:val="22"/>
        </w:rPr>
        <w:t>diritto di accesso documentale</w:t>
      </w:r>
      <w:r w:rsidR="001D15EF" w:rsidRPr="006104E7">
        <w:rPr>
          <w:sz w:val="22"/>
          <w:szCs w:val="22"/>
        </w:rPr>
        <w:t>,</w:t>
      </w:r>
      <w:r w:rsidR="009F062D" w:rsidRPr="006104E7">
        <w:rPr>
          <w:sz w:val="22"/>
          <w:szCs w:val="22"/>
        </w:rPr>
        <w:t xml:space="preserve"> di cui agli articoli 22 e seguenti della legge 241/1990</w:t>
      </w:r>
      <w:r w:rsidRPr="006104E7">
        <w:rPr>
          <w:sz w:val="22"/>
          <w:szCs w:val="22"/>
        </w:rPr>
        <w:t>;</w:t>
      </w:r>
    </w:p>
    <w:p w14:paraId="5679C488" w14:textId="36EBA410" w:rsidR="001D15EF" w:rsidRPr="006104E7" w:rsidRDefault="00A84E47" w:rsidP="00600D11">
      <w:pPr>
        <w:pStyle w:val="Paragrafoelenco"/>
        <w:snapToGrid w:val="0"/>
        <w:spacing w:before="120" w:after="120"/>
        <w:ind w:left="0" w:right="-1"/>
        <w:contextualSpacing w:val="0"/>
        <w:jc w:val="both"/>
        <w:rPr>
          <w:sz w:val="22"/>
          <w:szCs w:val="22"/>
        </w:rPr>
      </w:pPr>
      <w:r w:rsidRPr="006104E7">
        <w:rPr>
          <w:sz w:val="22"/>
          <w:szCs w:val="22"/>
        </w:rPr>
        <w:t xml:space="preserve">- </w:t>
      </w:r>
      <w:bookmarkStart w:id="5" w:name="_Hlk69396277"/>
      <w:r w:rsidR="00176AC8" w:rsidRPr="006104E7">
        <w:rPr>
          <w:sz w:val="22"/>
          <w:szCs w:val="22"/>
        </w:rPr>
        <w:tab/>
      </w:r>
      <w:r w:rsidR="009F062D" w:rsidRPr="006104E7">
        <w:rPr>
          <w:sz w:val="22"/>
          <w:szCs w:val="22"/>
        </w:rPr>
        <w:t xml:space="preserve">il </w:t>
      </w:r>
      <w:r w:rsidR="009F062D" w:rsidRPr="006104E7">
        <w:rPr>
          <w:b/>
          <w:bCs/>
          <w:sz w:val="22"/>
          <w:szCs w:val="22"/>
        </w:rPr>
        <w:t>diritto di accesso civico</w:t>
      </w:r>
      <w:r w:rsidR="00073582" w:rsidRPr="006104E7">
        <w:rPr>
          <w:b/>
          <w:bCs/>
          <w:sz w:val="22"/>
          <w:szCs w:val="22"/>
        </w:rPr>
        <w:t xml:space="preserve"> semplice</w:t>
      </w:r>
      <w:r w:rsidR="001D15EF" w:rsidRPr="006104E7">
        <w:rPr>
          <w:sz w:val="22"/>
          <w:szCs w:val="22"/>
        </w:rPr>
        <w:t>, di cui all’art. 5, comma 1, del d.lgs. 33/2013;</w:t>
      </w:r>
      <w:bookmarkEnd w:id="5"/>
    </w:p>
    <w:p w14:paraId="737A25FC" w14:textId="0A39C9F1" w:rsidR="001D7CFC" w:rsidRPr="006104E7" w:rsidRDefault="001D15EF" w:rsidP="00600D11">
      <w:pPr>
        <w:pStyle w:val="Paragrafoelenco"/>
        <w:snapToGrid w:val="0"/>
        <w:spacing w:before="120" w:after="120"/>
        <w:ind w:left="0" w:right="-1"/>
        <w:contextualSpacing w:val="0"/>
        <w:jc w:val="both"/>
        <w:rPr>
          <w:sz w:val="22"/>
          <w:szCs w:val="22"/>
        </w:rPr>
      </w:pPr>
      <w:r w:rsidRPr="006104E7">
        <w:rPr>
          <w:sz w:val="22"/>
          <w:szCs w:val="22"/>
        </w:rPr>
        <w:t>-</w:t>
      </w:r>
      <w:r w:rsidR="00176AC8" w:rsidRPr="006104E7">
        <w:rPr>
          <w:sz w:val="22"/>
          <w:szCs w:val="22"/>
        </w:rPr>
        <w:tab/>
      </w:r>
      <w:r w:rsidRPr="006104E7">
        <w:rPr>
          <w:sz w:val="22"/>
          <w:szCs w:val="22"/>
        </w:rPr>
        <w:t>il</w:t>
      </w:r>
      <w:r w:rsidR="00FB1F43" w:rsidRPr="006104E7">
        <w:rPr>
          <w:sz w:val="22"/>
          <w:szCs w:val="22"/>
        </w:rPr>
        <w:t xml:space="preserve"> </w:t>
      </w:r>
      <w:r w:rsidRPr="006104E7">
        <w:rPr>
          <w:b/>
          <w:bCs/>
          <w:sz w:val="22"/>
          <w:szCs w:val="22"/>
        </w:rPr>
        <w:t>diritto di accesso civico generalizzato</w:t>
      </w:r>
      <w:r w:rsidRPr="006104E7">
        <w:rPr>
          <w:sz w:val="22"/>
          <w:szCs w:val="22"/>
        </w:rPr>
        <w:t>, di cui all’art. 5, comma 2, del d.lgs. 33/2013</w:t>
      </w:r>
      <w:r w:rsidR="009F062D" w:rsidRPr="006104E7">
        <w:rPr>
          <w:sz w:val="22"/>
          <w:szCs w:val="22"/>
        </w:rPr>
        <w:t>.</w:t>
      </w:r>
    </w:p>
    <w:p w14:paraId="3603F887" w14:textId="5D95BFA9" w:rsidR="00284D29" w:rsidRPr="006104E7" w:rsidRDefault="001D7CFC" w:rsidP="00600D11">
      <w:pPr>
        <w:pStyle w:val="Default"/>
        <w:snapToGrid w:val="0"/>
        <w:spacing w:before="120" w:after="120"/>
        <w:ind w:right="-1"/>
        <w:jc w:val="both"/>
        <w:rPr>
          <w:sz w:val="22"/>
          <w:szCs w:val="22"/>
        </w:rPr>
      </w:pPr>
      <w:r w:rsidRPr="006104E7">
        <w:rPr>
          <w:sz w:val="22"/>
          <w:szCs w:val="22"/>
        </w:rPr>
        <w:t xml:space="preserve">Il presente </w:t>
      </w:r>
      <w:r w:rsidR="00775266" w:rsidRPr="006104E7">
        <w:rPr>
          <w:sz w:val="22"/>
          <w:szCs w:val="22"/>
        </w:rPr>
        <w:t>R</w:t>
      </w:r>
      <w:r w:rsidRPr="006104E7">
        <w:rPr>
          <w:sz w:val="22"/>
          <w:szCs w:val="22"/>
        </w:rPr>
        <w:t xml:space="preserve">egolamento non è riferibile </w:t>
      </w:r>
      <w:r w:rsidR="004D55C3" w:rsidRPr="006104E7">
        <w:rPr>
          <w:sz w:val="22"/>
          <w:szCs w:val="22"/>
        </w:rPr>
        <w:t xml:space="preserve">ad eventuali ulteriori </w:t>
      </w:r>
      <w:r w:rsidRPr="006104E7">
        <w:rPr>
          <w:sz w:val="22"/>
          <w:szCs w:val="22"/>
        </w:rPr>
        <w:t>obblighi previsti per finalità di pubblicità legale</w:t>
      </w:r>
      <w:r w:rsidR="00501445" w:rsidRPr="006104E7">
        <w:rPr>
          <w:sz w:val="22"/>
          <w:szCs w:val="22"/>
        </w:rPr>
        <w:t xml:space="preserve"> degli atti</w:t>
      </w:r>
      <w:r w:rsidRPr="006104E7">
        <w:rPr>
          <w:sz w:val="22"/>
          <w:szCs w:val="22"/>
        </w:rPr>
        <w:t xml:space="preserve">, </w:t>
      </w:r>
      <w:r w:rsidR="003A7942" w:rsidRPr="006104E7">
        <w:rPr>
          <w:sz w:val="22"/>
          <w:szCs w:val="22"/>
        </w:rPr>
        <w:t xml:space="preserve">che </w:t>
      </w:r>
      <w:r w:rsidR="00A931BE" w:rsidRPr="006104E7">
        <w:rPr>
          <w:sz w:val="22"/>
          <w:szCs w:val="22"/>
        </w:rPr>
        <w:t xml:space="preserve">viene resa attraverso la </w:t>
      </w:r>
      <w:r w:rsidR="00501445" w:rsidRPr="006104E7">
        <w:rPr>
          <w:sz w:val="22"/>
          <w:szCs w:val="22"/>
        </w:rPr>
        <w:t xml:space="preserve">loro </w:t>
      </w:r>
      <w:r w:rsidR="00A931BE" w:rsidRPr="006104E7">
        <w:rPr>
          <w:sz w:val="22"/>
          <w:szCs w:val="22"/>
        </w:rPr>
        <w:t>pubblicazione</w:t>
      </w:r>
      <w:r w:rsidR="009A00F5" w:rsidRPr="006104E7">
        <w:rPr>
          <w:sz w:val="22"/>
          <w:szCs w:val="22"/>
        </w:rPr>
        <w:t xml:space="preserve"> </w:t>
      </w:r>
      <w:r w:rsidR="00284D29" w:rsidRPr="006104E7">
        <w:rPr>
          <w:sz w:val="22"/>
          <w:szCs w:val="22"/>
        </w:rPr>
        <w:t xml:space="preserve">sul sito internet </w:t>
      </w:r>
      <w:r w:rsidR="004D55C3" w:rsidRPr="006104E7">
        <w:rPr>
          <w:sz w:val="22"/>
          <w:szCs w:val="22"/>
        </w:rPr>
        <w:t>dell</w:t>
      </w:r>
      <w:r w:rsidR="00433164">
        <w:rPr>
          <w:sz w:val="22"/>
          <w:szCs w:val="22"/>
        </w:rPr>
        <w:t>’Ente</w:t>
      </w:r>
      <w:r w:rsidR="004D55C3" w:rsidRPr="006104E7">
        <w:rPr>
          <w:sz w:val="22"/>
          <w:szCs w:val="22"/>
        </w:rPr>
        <w:t>,</w:t>
      </w:r>
      <w:r w:rsidR="00284D29" w:rsidRPr="006104E7">
        <w:rPr>
          <w:sz w:val="22"/>
          <w:szCs w:val="22"/>
        </w:rPr>
        <w:t xml:space="preserve"> ai sensi della normativa vigente in materia</w:t>
      </w:r>
      <w:r w:rsidR="00432138" w:rsidRPr="006104E7">
        <w:rPr>
          <w:sz w:val="22"/>
          <w:szCs w:val="22"/>
        </w:rPr>
        <w:t xml:space="preserve"> e della Determinazione A.N.AC. n. 1134/2017</w:t>
      </w:r>
      <w:r w:rsidR="009A00F5" w:rsidRPr="006104E7">
        <w:rPr>
          <w:sz w:val="22"/>
          <w:szCs w:val="22"/>
        </w:rPr>
        <w:t>.</w:t>
      </w:r>
      <w:r w:rsidR="00284D29" w:rsidRPr="006104E7">
        <w:rPr>
          <w:sz w:val="22"/>
          <w:szCs w:val="22"/>
        </w:rPr>
        <w:t xml:space="preserve"> </w:t>
      </w:r>
    </w:p>
    <w:p w14:paraId="74B6CA41" w14:textId="77777777" w:rsidR="00FA091B" w:rsidRPr="006104E7" w:rsidRDefault="00FA091B" w:rsidP="00600D11">
      <w:pPr>
        <w:snapToGrid w:val="0"/>
        <w:spacing w:before="120" w:after="120"/>
        <w:ind w:right="-1"/>
        <w:jc w:val="both"/>
        <w:rPr>
          <w:rFonts w:eastAsia="Calibri"/>
          <w:b/>
          <w:sz w:val="22"/>
          <w:szCs w:val="22"/>
        </w:rPr>
      </w:pPr>
    </w:p>
    <w:p w14:paraId="237A24D6" w14:textId="47D194F9" w:rsidR="001D7CFC" w:rsidRPr="00B90BCD" w:rsidRDefault="001D7CFC" w:rsidP="00600D11">
      <w:pPr>
        <w:keepNext/>
        <w:keepLines/>
        <w:snapToGrid w:val="0"/>
        <w:spacing w:before="120" w:after="120"/>
        <w:ind w:right="-1"/>
        <w:jc w:val="center"/>
        <w:outlineLvl w:val="1"/>
        <w:rPr>
          <w:b/>
          <w:color w:val="028047"/>
          <w:sz w:val="22"/>
          <w:szCs w:val="22"/>
          <w:lang w:eastAsia="en-US"/>
        </w:rPr>
      </w:pPr>
      <w:bookmarkStart w:id="6" w:name="_Hlk68689586"/>
      <w:r w:rsidRPr="00B90BCD">
        <w:rPr>
          <w:b/>
          <w:color w:val="028047"/>
          <w:sz w:val="22"/>
          <w:szCs w:val="22"/>
          <w:lang w:eastAsia="en-US"/>
        </w:rPr>
        <w:t>Articolo 3</w:t>
      </w:r>
    </w:p>
    <w:p w14:paraId="08974B64" w14:textId="7E3068A6" w:rsidR="001D7CFC" w:rsidRPr="00B90BCD" w:rsidRDefault="001D7CFC" w:rsidP="00600D11">
      <w:pPr>
        <w:keepNext/>
        <w:keepLines/>
        <w:snapToGrid w:val="0"/>
        <w:spacing w:before="120" w:after="120"/>
        <w:ind w:right="-1"/>
        <w:jc w:val="center"/>
        <w:outlineLvl w:val="1"/>
        <w:rPr>
          <w:i/>
          <w:color w:val="028047"/>
          <w:sz w:val="22"/>
          <w:szCs w:val="22"/>
          <w:lang w:eastAsia="en-US"/>
        </w:rPr>
      </w:pPr>
      <w:bookmarkStart w:id="7" w:name="_Hlk68802835"/>
      <w:r w:rsidRPr="00B90BCD">
        <w:rPr>
          <w:i/>
          <w:color w:val="028047"/>
          <w:sz w:val="22"/>
          <w:szCs w:val="22"/>
          <w:lang w:eastAsia="en-US"/>
        </w:rPr>
        <w:t xml:space="preserve">Trasparenza, </w:t>
      </w:r>
      <w:r w:rsidR="005A334C" w:rsidRPr="00B90BCD">
        <w:rPr>
          <w:i/>
          <w:color w:val="028047"/>
          <w:sz w:val="22"/>
          <w:szCs w:val="22"/>
          <w:lang w:eastAsia="en-US"/>
        </w:rPr>
        <w:t>tipologie di accesso</w:t>
      </w:r>
      <w:r w:rsidR="00DC55C6" w:rsidRPr="00B90BCD">
        <w:rPr>
          <w:i/>
          <w:color w:val="028047"/>
          <w:sz w:val="22"/>
          <w:szCs w:val="22"/>
          <w:lang w:eastAsia="en-US"/>
        </w:rPr>
        <w:t>, conoscibilità</w:t>
      </w:r>
      <w:r w:rsidRPr="00B90BCD">
        <w:rPr>
          <w:i/>
          <w:color w:val="028047"/>
          <w:sz w:val="22"/>
          <w:szCs w:val="22"/>
          <w:lang w:eastAsia="en-US"/>
        </w:rPr>
        <w:t xml:space="preserve"> e riutilizzabilità dei dati e delle informazion</w:t>
      </w:r>
      <w:r w:rsidR="006A7C6D" w:rsidRPr="00B90BCD">
        <w:rPr>
          <w:i/>
          <w:color w:val="028047"/>
          <w:sz w:val="22"/>
          <w:szCs w:val="22"/>
          <w:lang w:eastAsia="en-US"/>
        </w:rPr>
        <w:t>i</w:t>
      </w:r>
      <w:bookmarkEnd w:id="6"/>
      <w:bookmarkEnd w:id="7"/>
    </w:p>
    <w:p w14:paraId="292FC522" w14:textId="521C63AF" w:rsidR="00600D11" w:rsidRPr="006104E7" w:rsidRDefault="004D55C3" w:rsidP="00600D11">
      <w:pPr>
        <w:pStyle w:val="Paragrafoelenco"/>
        <w:numPr>
          <w:ilvl w:val="1"/>
          <w:numId w:val="4"/>
        </w:numPr>
        <w:snapToGrid w:val="0"/>
        <w:spacing w:before="120" w:after="120"/>
        <w:ind w:left="0" w:right="-1" w:firstLine="0"/>
        <w:contextualSpacing w:val="0"/>
        <w:jc w:val="both"/>
        <w:rPr>
          <w:sz w:val="22"/>
          <w:szCs w:val="22"/>
        </w:rPr>
      </w:pPr>
      <w:r w:rsidRPr="006104E7">
        <w:rPr>
          <w:sz w:val="22"/>
          <w:szCs w:val="22"/>
        </w:rPr>
        <w:t>L</w:t>
      </w:r>
      <w:r w:rsidR="00741BEC">
        <w:rPr>
          <w:sz w:val="22"/>
          <w:szCs w:val="22"/>
        </w:rPr>
        <w:t xml:space="preserve">’Ente </w:t>
      </w:r>
      <w:r w:rsidR="00FB1F43" w:rsidRPr="006104E7">
        <w:rPr>
          <w:sz w:val="22"/>
          <w:szCs w:val="22"/>
        </w:rPr>
        <w:t xml:space="preserve">ispira la propria azione </w:t>
      </w:r>
      <w:r w:rsidR="00132FC2" w:rsidRPr="006104E7">
        <w:rPr>
          <w:sz w:val="22"/>
          <w:szCs w:val="22"/>
        </w:rPr>
        <w:t xml:space="preserve">ai principi di </w:t>
      </w:r>
      <w:r w:rsidR="00B67D64" w:rsidRPr="006104E7">
        <w:rPr>
          <w:sz w:val="22"/>
          <w:szCs w:val="22"/>
        </w:rPr>
        <w:t xml:space="preserve">trasparenza, </w:t>
      </w:r>
      <w:r w:rsidR="00132FC2" w:rsidRPr="006104E7">
        <w:rPr>
          <w:sz w:val="22"/>
          <w:szCs w:val="22"/>
        </w:rPr>
        <w:t>pubblicità</w:t>
      </w:r>
      <w:r w:rsidR="007E5CE5" w:rsidRPr="006104E7">
        <w:rPr>
          <w:sz w:val="22"/>
          <w:szCs w:val="22"/>
        </w:rPr>
        <w:t xml:space="preserve"> e</w:t>
      </w:r>
      <w:r w:rsidR="00132FC2" w:rsidRPr="006104E7">
        <w:rPr>
          <w:sz w:val="22"/>
          <w:szCs w:val="22"/>
        </w:rPr>
        <w:t xml:space="preserve"> accessibilità, al fine di favorire la più ampia partecipazione e la tutela dei diritti, </w:t>
      </w:r>
      <w:r w:rsidR="009D770C" w:rsidRPr="006104E7">
        <w:rPr>
          <w:sz w:val="22"/>
          <w:szCs w:val="22"/>
        </w:rPr>
        <w:t>promuovere la legalità e prevenire rischi di corruzione</w:t>
      </w:r>
      <w:r w:rsidR="00600D11" w:rsidRPr="006104E7">
        <w:rPr>
          <w:sz w:val="22"/>
          <w:szCs w:val="22"/>
        </w:rPr>
        <w:t>.</w:t>
      </w:r>
    </w:p>
    <w:p w14:paraId="1B1B8775" w14:textId="5ECA35B2" w:rsidR="009E13E1" w:rsidRPr="006104E7" w:rsidRDefault="001D7CFC" w:rsidP="00600D11">
      <w:pPr>
        <w:pStyle w:val="Paragrafoelenco"/>
        <w:numPr>
          <w:ilvl w:val="1"/>
          <w:numId w:val="4"/>
        </w:numPr>
        <w:snapToGrid w:val="0"/>
        <w:spacing w:before="120" w:after="120"/>
        <w:ind w:left="0" w:right="-1" w:firstLine="0"/>
        <w:contextualSpacing w:val="0"/>
        <w:jc w:val="both"/>
        <w:rPr>
          <w:sz w:val="22"/>
          <w:szCs w:val="22"/>
        </w:rPr>
      </w:pPr>
      <w:r w:rsidRPr="006104E7">
        <w:rPr>
          <w:sz w:val="22"/>
          <w:szCs w:val="22"/>
        </w:rPr>
        <w:t>La trasparenza è intesa</w:t>
      </w:r>
      <w:r w:rsidR="009D4029" w:rsidRPr="006104E7">
        <w:rPr>
          <w:sz w:val="22"/>
          <w:szCs w:val="22"/>
        </w:rPr>
        <w:t>, in generale,</w:t>
      </w:r>
      <w:r w:rsidRPr="006104E7">
        <w:rPr>
          <w:sz w:val="22"/>
          <w:szCs w:val="22"/>
        </w:rPr>
        <w:t xml:space="preserve"> come accessibilità totale delle informazioni concernenti l’organizzazione e l</w:t>
      </w:r>
      <w:r w:rsidR="00A347CF" w:rsidRPr="006104E7">
        <w:rPr>
          <w:sz w:val="22"/>
          <w:szCs w:val="22"/>
        </w:rPr>
        <w:t xml:space="preserve">e </w:t>
      </w:r>
      <w:r w:rsidRPr="006104E7">
        <w:rPr>
          <w:sz w:val="22"/>
          <w:szCs w:val="22"/>
        </w:rPr>
        <w:t>attività dell</w:t>
      </w:r>
      <w:r w:rsidR="00B94A96">
        <w:rPr>
          <w:sz w:val="22"/>
          <w:szCs w:val="22"/>
        </w:rPr>
        <w:t>’Ente</w:t>
      </w:r>
      <w:r w:rsidR="009E13E1" w:rsidRPr="006104E7">
        <w:rPr>
          <w:sz w:val="22"/>
          <w:szCs w:val="22"/>
        </w:rPr>
        <w:t>.</w:t>
      </w:r>
    </w:p>
    <w:p w14:paraId="7F1FE269" w14:textId="003C1DDC" w:rsidR="006A04A5" w:rsidRPr="006104E7" w:rsidRDefault="00E707F0" w:rsidP="00600D11">
      <w:pPr>
        <w:pStyle w:val="Paragrafoelenco"/>
        <w:numPr>
          <w:ilvl w:val="1"/>
          <w:numId w:val="4"/>
        </w:numPr>
        <w:snapToGrid w:val="0"/>
        <w:spacing w:before="120" w:after="120"/>
        <w:ind w:left="0" w:right="-1" w:firstLine="0"/>
        <w:contextualSpacing w:val="0"/>
        <w:jc w:val="both"/>
        <w:rPr>
          <w:sz w:val="22"/>
          <w:szCs w:val="22"/>
        </w:rPr>
      </w:pPr>
      <w:r w:rsidRPr="006104E7">
        <w:rPr>
          <w:sz w:val="22"/>
          <w:szCs w:val="22"/>
        </w:rPr>
        <w:t>La finalità dell’accesso documentale</w:t>
      </w:r>
      <w:r w:rsidR="00B12A65" w:rsidRPr="006104E7">
        <w:rPr>
          <w:sz w:val="22"/>
          <w:szCs w:val="22"/>
        </w:rPr>
        <w:t>,</w:t>
      </w:r>
      <w:r w:rsidRPr="006104E7">
        <w:rPr>
          <w:sz w:val="22"/>
          <w:szCs w:val="22"/>
        </w:rPr>
        <w:t xml:space="preserve"> di cui alla legge 241/1990</w:t>
      </w:r>
      <w:r w:rsidR="00B12A65" w:rsidRPr="006104E7">
        <w:rPr>
          <w:sz w:val="22"/>
          <w:szCs w:val="22"/>
        </w:rPr>
        <w:t>,</w:t>
      </w:r>
      <w:r w:rsidRPr="006104E7">
        <w:rPr>
          <w:sz w:val="22"/>
          <w:szCs w:val="22"/>
        </w:rPr>
        <w:t xml:space="preserve"> è quella di porre i soggetti interessati in grado di esercitare al meglio le facoltà partecipative</w:t>
      </w:r>
      <w:r w:rsidR="00CF4AD4" w:rsidRPr="006104E7">
        <w:rPr>
          <w:sz w:val="22"/>
          <w:szCs w:val="22"/>
        </w:rPr>
        <w:t>, oppositive e difensive che l’ordinamento attribuisce loro a tutela delle posizioni giuridiche qualificate di cui sono titolari</w:t>
      </w:r>
      <w:r w:rsidR="006A04A5" w:rsidRPr="006104E7">
        <w:rPr>
          <w:sz w:val="22"/>
          <w:szCs w:val="22"/>
        </w:rPr>
        <w:t>.</w:t>
      </w:r>
      <w:r w:rsidR="00B12A65" w:rsidRPr="006104E7">
        <w:rPr>
          <w:sz w:val="22"/>
          <w:szCs w:val="22"/>
        </w:rPr>
        <w:t xml:space="preserve"> </w:t>
      </w:r>
      <w:r w:rsidR="004D55C3" w:rsidRPr="006104E7">
        <w:rPr>
          <w:sz w:val="22"/>
          <w:szCs w:val="22"/>
        </w:rPr>
        <w:t xml:space="preserve">È </w:t>
      </w:r>
      <w:r w:rsidR="00F910C6" w:rsidRPr="006104E7">
        <w:rPr>
          <w:sz w:val="22"/>
          <w:szCs w:val="22"/>
        </w:rPr>
        <w:t>perentoriamente</w:t>
      </w:r>
      <w:r w:rsidR="00B12A65" w:rsidRPr="006104E7">
        <w:rPr>
          <w:sz w:val="22"/>
          <w:szCs w:val="22"/>
        </w:rPr>
        <w:t xml:space="preserve"> escluso dalla legge </w:t>
      </w:r>
      <w:r w:rsidR="00F910C6" w:rsidRPr="006104E7">
        <w:rPr>
          <w:sz w:val="22"/>
          <w:szCs w:val="22"/>
        </w:rPr>
        <w:t xml:space="preserve">l’utilizzo del diritto di accesso documentale al fine di sottoporre </w:t>
      </w:r>
      <w:r w:rsidR="0084196F">
        <w:rPr>
          <w:sz w:val="22"/>
          <w:szCs w:val="22"/>
        </w:rPr>
        <w:t>l’Ente</w:t>
      </w:r>
      <w:r w:rsidR="00F910C6" w:rsidRPr="006104E7">
        <w:rPr>
          <w:sz w:val="22"/>
          <w:szCs w:val="22"/>
        </w:rPr>
        <w:t xml:space="preserve"> ad un controllo generalizzato.</w:t>
      </w:r>
    </w:p>
    <w:p w14:paraId="2F33F40D" w14:textId="60AFF19F" w:rsidR="001D7CFC" w:rsidRPr="006104E7" w:rsidRDefault="006A04A5" w:rsidP="00600D11">
      <w:pPr>
        <w:pStyle w:val="Paragrafoelenco"/>
        <w:numPr>
          <w:ilvl w:val="1"/>
          <w:numId w:val="4"/>
        </w:numPr>
        <w:snapToGrid w:val="0"/>
        <w:spacing w:before="120" w:after="120"/>
        <w:ind w:left="0" w:right="-1" w:firstLine="0"/>
        <w:contextualSpacing w:val="0"/>
        <w:jc w:val="both"/>
        <w:rPr>
          <w:sz w:val="22"/>
          <w:szCs w:val="22"/>
        </w:rPr>
      </w:pPr>
      <w:r w:rsidRPr="006104E7">
        <w:rPr>
          <w:sz w:val="22"/>
          <w:szCs w:val="22"/>
        </w:rPr>
        <w:lastRenderedPageBreak/>
        <w:t>La finalità dell’accesso civico</w:t>
      </w:r>
      <w:r w:rsidR="00073582" w:rsidRPr="006104E7">
        <w:rPr>
          <w:sz w:val="22"/>
          <w:szCs w:val="22"/>
        </w:rPr>
        <w:t xml:space="preserve"> semplice</w:t>
      </w:r>
      <w:r w:rsidRPr="006104E7">
        <w:rPr>
          <w:sz w:val="22"/>
          <w:szCs w:val="22"/>
        </w:rPr>
        <w:t xml:space="preserve"> e dell’accesso civico generalizzato </w:t>
      </w:r>
      <w:r w:rsidR="002A6B63" w:rsidRPr="006104E7">
        <w:rPr>
          <w:sz w:val="22"/>
          <w:szCs w:val="22"/>
        </w:rPr>
        <w:t>è</w:t>
      </w:r>
      <w:r w:rsidR="002529F7" w:rsidRPr="006104E7">
        <w:rPr>
          <w:sz w:val="22"/>
          <w:szCs w:val="22"/>
        </w:rPr>
        <w:t xml:space="preserve">, invece, </w:t>
      </w:r>
      <w:r w:rsidR="002A6B63" w:rsidRPr="006104E7">
        <w:rPr>
          <w:sz w:val="22"/>
          <w:szCs w:val="22"/>
        </w:rPr>
        <w:t>quella di favorire forme diffuse di controllo sul perseguimento delle funzioni istituzionali e sull’utilizzo delle risorse pubbliche</w:t>
      </w:r>
      <w:r w:rsidR="00585394" w:rsidRPr="006104E7">
        <w:rPr>
          <w:sz w:val="22"/>
          <w:szCs w:val="22"/>
        </w:rPr>
        <w:t xml:space="preserve"> assegnate</w:t>
      </w:r>
      <w:r w:rsidR="002A6B63" w:rsidRPr="006104E7">
        <w:rPr>
          <w:sz w:val="22"/>
          <w:szCs w:val="22"/>
        </w:rPr>
        <w:t>, oltrech</w:t>
      </w:r>
      <w:r w:rsidR="002529F7" w:rsidRPr="006104E7">
        <w:rPr>
          <w:sz w:val="22"/>
          <w:szCs w:val="22"/>
        </w:rPr>
        <w:t>é</w:t>
      </w:r>
      <w:r w:rsidR="002A6B63" w:rsidRPr="006104E7">
        <w:rPr>
          <w:sz w:val="22"/>
          <w:szCs w:val="22"/>
        </w:rPr>
        <w:t xml:space="preserve"> di prom</w:t>
      </w:r>
      <w:r w:rsidR="00DE41BA" w:rsidRPr="006104E7">
        <w:rPr>
          <w:sz w:val="22"/>
          <w:szCs w:val="22"/>
        </w:rPr>
        <w:t>uovere</w:t>
      </w:r>
      <w:r w:rsidR="002A6B63" w:rsidRPr="006104E7">
        <w:rPr>
          <w:sz w:val="22"/>
          <w:szCs w:val="22"/>
        </w:rPr>
        <w:t xml:space="preserve"> la partecipazione</w:t>
      </w:r>
      <w:r w:rsidR="00073582" w:rsidRPr="006104E7">
        <w:rPr>
          <w:sz w:val="22"/>
          <w:szCs w:val="22"/>
        </w:rPr>
        <w:t>.</w:t>
      </w:r>
    </w:p>
    <w:p w14:paraId="77265D74" w14:textId="475C02F7" w:rsidR="001D7CFC" w:rsidRPr="006104E7" w:rsidRDefault="00CF6322" w:rsidP="00600D11">
      <w:pPr>
        <w:pStyle w:val="Paragrafoelenco"/>
        <w:numPr>
          <w:ilvl w:val="1"/>
          <w:numId w:val="4"/>
        </w:numPr>
        <w:snapToGrid w:val="0"/>
        <w:spacing w:before="120" w:after="120"/>
        <w:ind w:left="0" w:right="-1" w:firstLine="0"/>
        <w:contextualSpacing w:val="0"/>
        <w:jc w:val="both"/>
        <w:rPr>
          <w:sz w:val="22"/>
          <w:szCs w:val="22"/>
        </w:rPr>
      </w:pPr>
      <w:r w:rsidRPr="006104E7">
        <w:rPr>
          <w:sz w:val="22"/>
          <w:szCs w:val="22"/>
        </w:rPr>
        <w:t>Nella</w:t>
      </w:r>
      <w:r w:rsidR="001D7CFC" w:rsidRPr="006104E7">
        <w:rPr>
          <w:sz w:val="22"/>
          <w:szCs w:val="22"/>
        </w:rPr>
        <w:t xml:space="preserve"> </w:t>
      </w:r>
      <w:r w:rsidR="001D7CFC" w:rsidRPr="006104E7">
        <w:rPr>
          <w:i/>
          <w:sz w:val="22"/>
          <w:szCs w:val="22"/>
        </w:rPr>
        <w:t>home page</w:t>
      </w:r>
      <w:r w:rsidR="001D7CFC" w:rsidRPr="006104E7">
        <w:rPr>
          <w:sz w:val="22"/>
          <w:szCs w:val="22"/>
        </w:rPr>
        <w:t xml:space="preserve"> del sito istituzionale </w:t>
      </w:r>
      <w:r w:rsidR="0002576F">
        <w:rPr>
          <w:sz w:val="22"/>
          <w:szCs w:val="22"/>
        </w:rPr>
        <w:t>dell’Ente</w:t>
      </w:r>
      <w:r w:rsidR="00B90BCD">
        <w:rPr>
          <w:sz w:val="22"/>
          <w:szCs w:val="22"/>
        </w:rPr>
        <w:t xml:space="preserve"> </w:t>
      </w:r>
      <w:hyperlink r:id="rId7" w:history="1">
        <w:r w:rsidR="00B90BCD" w:rsidRPr="00FC5CF4">
          <w:rPr>
            <w:rStyle w:val="Collegamentoipertestuale"/>
            <w:sz w:val="22"/>
            <w:szCs w:val="22"/>
          </w:rPr>
          <w:t>www.consiglionotariletorino.it</w:t>
        </w:r>
      </w:hyperlink>
      <w:r w:rsidR="006D022C">
        <w:rPr>
          <w:sz w:val="22"/>
          <w:szCs w:val="22"/>
        </w:rPr>
        <w:t>,</w:t>
      </w:r>
      <w:r w:rsidR="001D7CFC" w:rsidRPr="006104E7">
        <w:rPr>
          <w:sz w:val="22"/>
          <w:szCs w:val="22"/>
        </w:rPr>
        <w:t xml:space="preserve"> è </w:t>
      </w:r>
      <w:r w:rsidR="009E11F2" w:rsidRPr="006104E7">
        <w:rPr>
          <w:sz w:val="22"/>
          <w:szCs w:val="22"/>
        </w:rPr>
        <w:t>presente</w:t>
      </w:r>
      <w:r w:rsidR="001D7CFC" w:rsidRPr="006104E7">
        <w:rPr>
          <w:sz w:val="22"/>
          <w:szCs w:val="22"/>
        </w:rPr>
        <w:t xml:space="preserve"> un’apposita sezione denominata “</w:t>
      </w:r>
      <w:r w:rsidR="0084196F">
        <w:rPr>
          <w:sz w:val="22"/>
          <w:szCs w:val="22"/>
        </w:rPr>
        <w:t>Amministrazione</w:t>
      </w:r>
      <w:r w:rsidR="001D7CFC" w:rsidRPr="006104E7">
        <w:rPr>
          <w:sz w:val="22"/>
          <w:szCs w:val="22"/>
        </w:rPr>
        <w:t xml:space="preserve"> trasparente”, strutturata</w:t>
      </w:r>
      <w:r w:rsidR="002871E3" w:rsidRPr="006104E7">
        <w:rPr>
          <w:sz w:val="22"/>
          <w:szCs w:val="22"/>
        </w:rPr>
        <w:t>,</w:t>
      </w:r>
      <w:r w:rsidR="001D7CFC" w:rsidRPr="006104E7">
        <w:rPr>
          <w:sz w:val="22"/>
          <w:szCs w:val="22"/>
        </w:rPr>
        <w:t xml:space="preserve"> </w:t>
      </w:r>
      <w:r w:rsidR="002871E3" w:rsidRPr="006104E7">
        <w:rPr>
          <w:sz w:val="22"/>
          <w:szCs w:val="22"/>
        </w:rPr>
        <w:t xml:space="preserve">conformemente alle prescrizioni del decreto legislativo 33/2013, </w:t>
      </w:r>
      <w:r w:rsidR="001D7CFC" w:rsidRPr="006104E7">
        <w:rPr>
          <w:sz w:val="22"/>
          <w:szCs w:val="22"/>
        </w:rPr>
        <w:t xml:space="preserve">in sotto-sezioni di primo e secondo livello, in cui sono </w:t>
      </w:r>
      <w:r w:rsidR="00EE560F" w:rsidRPr="006104E7">
        <w:rPr>
          <w:sz w:val="22"/>
          <w:szCs w:val="22"/>
        </w:rPr>
        <w:t>rinvenibili</w:t>
      </w:r>
      <w:r w:rsidR="001D7CFC" w:rsidRPr="006104E7">
        <w:rPr>
          <w:sz w:val="22"/>
          <w:szCs w:val="22"/>
        </w:rPr>
        <w:t xml:space="preserve"> i documenti, le informazioni e i dati oggetto di pubblicazione obbligatoria.</w:t>
      </w:r>
    </w:p>
    <w:p w14:paraId="15DC16F7" w14:textId="3F6C2BA2" w:rsidR="001D7CFC" w:rsidRPr="006104E7" w:rsidRDefault="001D7CFC" w:rsidP="00600D11">
      <w:pPr>
        <w:pStyle w:val="Paragrafoelenco"/>
        <w:numPr>
          <w:ilvl w:val="1"/>
          <w:numId w:val="4"/>
        </w:numPr>
        <w:snapToGrid w:val="0"/>
        <w:spacing w:before="120" w:after="120"/>
        <w:ind w:left="0" w:right="-1" w:firstLine="0"/>
        <w:contextualSpacing w:val="0"/>
        <w:jc w:val="both"/>
        <w:rPr>
          <w:sz w:val="22"/>
          <w:szCs w:val="22"/>
        </w:rPr>
      </w:pPr>
      <w:r w:rsidRPr="006104E7">
        <w:rPr>
          <w:sz w:val="22"/>
          <w:szCs w:val="22"/>
        </w:rPr>
        <w:t>I documenti, le informazioni e i dati oggetto di pubblicazione obbligatoria sono pubblici e chiunque ha diritto di conoscerli, di fruirne gratuitamente, di utilizzarli e di riutilizzarli nel rispetto della normativa vigente in materia di riuso di dati pubblici, senza restrizioni e fatti salvi gli obblighi di citazione dell</w:t>
      </w:r>
      <w:r w:rsidR="001226A6" w:rsidRPr="006104E7">
        <w:rPr>
          <w:sz w:val="22"/>
          <w:szCs w:val="22"/>
        </w:rPr>
        <w:t>e</w:t>
      </w:r>
      <w:r w:rsidRPr="006104E7">
        <w:rPr>
          <w:sz w:val="22"/>
          <w:szCs w:val="22"/>
        </w:rPr>
        <w:t xml:space="preserve"> font</w:t>
      </w:r>
      <w:r w:rsidR="001226A6" w:rsidRPr="006104E7">
        <w:rPr>
          <w:sz w:val="22"/>
          <w:szCs w:val="22"/>
        </w:rPr>
        <w:t>i</w:t>
      </w:r>
      <w:r w:rsidRPr="006104E7">
        <w:rPr>
          <w:sz w:val="22"/>
          <w:szCs w:val="22"/>
        </w:rPr>
        <w:t xml:space="preserve"> e di rispetto della loro integrità.</w:t>
      </w:r>
    </w:p>
    <w:p w14:paraId="3769C3E5" w14:textId="76C8DB62" w:rsidR="001D7CFC" w:rsidRPr="006104E7" w:rsidRDefault="001D7CFC" w:rsidP="00600D11">
      <w:pPr>
        <w:pStyle w:val="Paragrafoelenco"/>
        <w:numPr>
          <w:ilvl w:val="1"/>
          <w:numId w:val="4"/>
        </w:numPr>
        <w:snapToGrid w:val="0"/>
        <w:spacing w:before="120" w:after="120"/>
        <w:ind w:left="0" w:right="-1" w:firstLine="0"/>
        <w:contextualSpacing w:val="0"/>
        <w:jc w:val="both"/>
        <w:rPr>
          <w:sz w:val="22"/>
          <w:szCs w:val="22"/>
        </w:rPr>
      </w:pPr>
      <w:r w:rsidRPr="006104E7">
        <w:rPr>
          <w:sz w:val="22"/>
          <w:szCs w:val="22"/>
        </w:rPr>
        <w:t>I dati personali pubblicati nella sezione “</w:t>
      </w:r>
      <w:r w:rsidR="00221C6E">
        <w:rPr>
          <w:sz w:val="22"/>
          <w:szCs w:val="22"/>
        </w:rPr>
        <w:t>Amministrazione</w:t>
      </w:r>
      <w:r w:rsidRPr="006104E7">
        <w:rPr>
          <w:sz w:val="22"/>
          <w:szCs w:val="22"/>
        </w:rPr>
        <w:t xml:space="preserve"> trasparente” sono riutilizzabili alle condizioni previste dalla normativa vigente, compatibilmente con gli scopi per i quali sono stati raccolti e registrati e, in ogni caso, nel rispetto delle disposizioni in materia di protezione dei dati personali.</w:t>
      </w:r>
    </w:p>
    <w:p w14:paraId="6F8CEA93" w14:textId="418DC1D9" w:rsidR="001D7CFC" w:rsidRPr="006104E7" w:rsidRDefault="001D7CFC" w:rsidP="00600D11">
      <w:pPr>
        <w:pStyle w:val="Paragrafoelenco"/>
        <w:numPr>
          <w:ilvl w:val="1"/>
          <w:numId w:val="4"/>
        </w:numPr>
        <w:snapToGrid w:val="0"/>
        <w:spacing w:before="120" w:after="120"/>
        <w:ind w:left="0" w:right="-1" w:firstLine="0"/>
        <w:contextualSpacing w:val="0"/>
        <w:jc w:val="both"/>
        <w:rPr>
          <w:sz w:val="22"/>
          <w:szCs w:val="22"/>
        </w:rPr>
      </w:pPr>
      <w:r w:rsidRPr="006104E7">
        <w:rPr>
          <w:sz w:val="22"/>
          <w:szCs w:val="22"/>
        </w:rPr>
        <w:t xml:space="preserve">Al fine di permetterne il più ampio riutilizzo, i dati e le informazioni oggetto di pubblicazione </w:t>
      </w:r>
      <w:r w:rsidR="005A334C" w:rsidRPr="006104E7">
        <w:rPr>
          <w:sz w:val="22"/>
          <w:szCs w:val="22"/>
        </w:rPr>
        <w:t xml:space="preserve">obbligatoria </w:t>
      </w:r>
      <w:r w:rsidRPr="006104E7">
        <w:rPr>
          <w:sz w:val="22"/>
          <w:szCs w:val="22"/>
        </w:rPr>
        <w:t xml:space="preserve">ai sensi del decreto legislativo 33/2013 </w:t>
      </w:r>
      <w:r w:rsidR="00422272" w:rsidRPr="006104E7">
        <w:rPr>
          <w:sz w:val="22"/>
          <w:szCs w:val="22"/>
        </w:rPr>
        <w:t>sono</w:t>
      </w:r>
      <w:r w:rsidRPr="006104E7">
        <w:rPr>
          <w:sz w:val="22"/>
          <w:szCs w:val="22"/>
        </w:rPr>
        <w:t xml:space="preserve"> prodotti nei formati aperti utilizzabili dalle </w:t>
      </w:r>
      <w:r w:rsidR="0023486D" w:rsidRPr="006104E7">
        <w:rPr>
          <w:sz w:val="22"/>
          <w:szCs w:val="22"/>
        </w:rPr>
        <w:t>P</w:t>
      </w:r>
      <w:r w:rsidRPr="006104E7">
        <w:rPr>
          <w:sz w:val="22"/>
          <w:szCs w:val="22"/>
        </w:rPr>
        <w:t xml:space="preserve">ubbliche </w:t>
      </w:r>
      <w:r w:rsidR="00400E3C" w:rsidRPr="006104E7">
        <w:rPr>
          <w:sz w:val="22"/>
          <w:szCs w:val="22"/>
        </w:rPr>
        <w:t>A</w:t>
      </w:r>
      <w:r w:rsidRPr="006104E7">
        <w:rPr>
          <w:sz w:val="22"/>
          <w:szCs w:val="22"/>
        </w:rPr>
        <w:t>mministrazioni.</w:t>
      </w:r>
    </w:p>
    <w:p w14:paraId="41316695" w14:textId="77777777" w:rsidR="00932734" w:rsidRPr="006104E7" w:rsidRDefault="00932734" w:rsidP="00600D11">
      <w:pPr>
        <w:snapToGrid w:val="0"/>
        <w:spacing w:before="120" w:after="120"/>
        <w:ind w:right="-1"/>
        <w:rPr>
          <w:b/>
          <w:bCs/>
          <w:color w:val="00B0F0"/>
          <w:sz w:val="22"/>
          <w:szCs w:val="22"/>
        </w:rPr>
      </w:pPr>
    </w:p>
    <w:p w14:paraId="008ECAAF" w14:textId="56BAF95F" w:rsidR="00147D62" w:rsidRPr="00221C6E" w:rsidRDefault="00147D62" w:rsidP="00600D11">
      <w:pPr>
        <w:keepNext/>
        <w:keepLines/>
        <w:shd w:val="clear" w:color="auto" w:fill="FFFFFF" w:themeFill="background1"/>
        <w:snapToGrid w:val="0"/>
        <w:spacing w:before="120" w:after="120"/>
        <w:ind w:right="-1"/>
        <w:jc w:val="center"/>
        <w:outlineLvl w:val="1"/>
        <w:rPr>
          <w:b/>
          <w:color w:val="028047"/>
          <w:sz w:val="22"/>
          <w:szCs w:val="22"/>
          <w:lang w:eastAsia="en-US"/>
        </w:rPr>
      </w:pPr>
      <w:r w:rsidRPr="00221C6E">
        <w:rPr>
          <w:b/>
          <w:color w:val="028047"/>
          <w:sz w:val="22"/>
          <w:szCs w:val="22"/>
          <w:lang w:eastAsia="en-US"/>
        </w:rPr>
        <w:t xml:space="preserve">Articolo </w:t>
      </w:r>
      <w:r w:rsidR="00797AC3" w:rsidRPr="00221C6E">
        <w:rPr>
          <w:b/>
          <w:color w:val="028047"/>
          <w:sz w:val="22"/>
          <w:szCs w:val="22"/>
          <w:lang w:eastAsia="en-US"/>
        </w:rPr>
        <w:t>4</w:t>
      </w:r>
    </w:p>
    <w:p w14:paraId="64D04565" w14:textId="790BE238" w:rsidR="00147D62" w:rsidRPr="00221C6E" w:rsidRDefault="000E2DEA" w:rsidP="00600D11">
      <w:pPr>
        <w:keepNext/>
        <w:keepLines/>
        <w:shd w:val="clear" w:color="auto" w:fill="FFFFFF" w:themeFill="background1"/>
        <w:snapToGrid w:val="0"/>
        <w:spacing w:before="120" w:after="120"/>
        <w:ind w:right="-1"/>
        <w:jc w:val="center"/>
        <w:outlineLvl w:val="1"/>
        <w:rPr>
          <w:i/>
          <w:color w:val="028047"/>
          <w:sz w:val="22"/>
          <w:szCs w:val="22"/>
          <w:lang w:eastAsia="en-US"/>
        </w:rPr>
      </w:pPr>
      <w:r w:rsidRPr="00221C6E">
        <w:rPr>
          <w:i/>
          <w:color w:val="028047"/>
          <w:sz w:val="22"/>
          <w:szCs w:val="22"/>
          <w:lang w:eastAsia="en-US"/>
        </w:rPr>
        <w:t>Limiti generali in materia di accesso</w:t>
      </w:r>
    </w:p>
    <w:p w14:paraId="01DA2119" w14:textId="1108F336" w:rsidR="00BB41B0" w:rsidRPr="006104E7" w:rsidRDefault="00797AC3" w:rsidP="00600D11">
      <w:pPr>
        <w:snapToGrid w:val="0"/>
        <w:spacing w:before="120" w:after="120"/>
        <w:ind w:right="-1"/>
        <w:jc w:val="both"/>
        <w:rPr>
          <w:sz w:val="22"/>
          <w:szCs w:val="22"/>
        </w:rPr>
      </w:pPr>
      <w:r w:rsidRPr="006104E7">
        <w:rPr>
          <w:b/>
          <w:sz w:val="22"/>
          <w:szCs w:val="22"/>
        </w:rPr>
        <w:t>4.1</w:t>
      </w:r>
      <w:r w:rsidRPr="006104E7">
        <w:rPr>
          <w:sz w:val="22"/>
          <w:szCs w:val="22"/>
        </w:rPr>
        <w:tab/>
      </w:r>
      <w:r w:rsidR="0018491A" w:rsidRPr="006104E7">
        <w:rPr>
          <w:sz w:val="22"/>
          <w:szCs w:val="22"/>
        </w:rPr>
        <w:t xml:space="preserve">L’accesso è consentito solo per i dati, le informazioni e i documenti già detenuti </w:t>
      </w:r>
      <w:r w:rsidR="00254F69">
        <w:rPr>
          <w:sz w:val="22"/>
          <w:szCs w:val="22"/>
        </w:rPr>
        <w:t>dall’Ente</w:t>
      </w:r>
      <w:r w:rsidR="0018491A" w:rsidRPr="006104E7">
        <w:rPr>
          <w:sz w:val="22"/>
          <w:szCs w:val="22"/>
        </w:rPr>
        <w:t xml:space="preserve">. Al fine di soddisfare le istanze di accesso, </w:t>
      </w:r>
      <w:r w:rsidR="0056568F">
        <w:rPr>
          <w:sz w:val="22"/>
          <w:szCs w:val="22"/>
        </w:rPr>
        <w:t>l’Ente</w:t>
      </w:r>
      <w:r w:rsidR="00221C6E">
        <w:rPr>
          <w:sz w:val="22"/>
          <w:szCs w:val="22"/>
        </w:rPr>
        <w:t xml:space="preserve"> </w:t>
      </w:r>
      <w:r w:rsidR="0018491A" w:rsidRPr="006104E7">
        <w:rPr>
          <w:sz w:val="22"/>
          <w:szCs w:val="22"/>
        </w:rPr>
        <w:t>non è tenut</w:t>
      </w:r>
      <w:r w:rsidR="00FB4EAB">
        <w:rPr>
          <w:sz w:val="22"/>
          <w:szCs w:val="22"/>
        </w:rPr>
        <w:t xml:space="preserve">o </w:t>
      </w:r>
      <w:r w:rsidR="0018491A" w:rsidRPr="006104E7">
        <w:rPr>
          <w:sz w:val="22"/>
          <w:szCs w:val="22"/>
        </w:rPr>
        <w:t>a rielaborare dati.</w:t>
      </w:r>
    </w:p>
    <w:p w14:paraId="2CAA06AE" w14:textId="17ACC349" w:rsidR="0018491A" w:rsidRPr="006104E7" w:rsidRDefault="00797AC3" w:rsidP="00600D11">
      <w:pPr>
        <w:snapToGrid w:val="0"/>
        <w:spacing w:before="120" w:after="120"/>
        <w:ind w:right="-1"/>
        <w:jc w:val="both"/>
        <w:rPr>
          <w:sz w:val="22"/>
          <w:szCs w:val="22"/>
        </w:rPr>
      </w:pPr>
      <w:r w:rsidRPr="006104E7">
        <w:rPr>
          <w:b/>
          <w:sz w:val="22"/>
          <w:szCs w:val="22"/>
        </w:rPr>
        <w:t>4.2</w:t>
      </w:r>
      <w:r w:rsidR="00D46D4D" w:rsidRPr="006104E7">
        <w:rPr>
          <w:sz w:val="22"/>
          <w:szCs w:val="22"/>
        </w:rPr>
        <w:tab/>
      </w:r>
      <w:r w:rsidR="0018491A" w:rsidRPr="006104E7">
        <w:rPr>
          <w:sz w:val="22"/>
          <w:szCs w:val="22"/>
        </w:rPr>
        <w:t>Non sono ammesse istanze:</w:t>
      </w:r>
    </w:p>
    <w:p w14:paraId="312F8C50" w14:textId="219ED586" w:rsidR="0001785F" w:rsidRPr="006104E7" w:rsidRDefault="0018491A" w:rsidP="00600D11">
      <w:pPr>
        <w:pStyle w:val="Paragrafoelenco"/>
        <w:widowControl w:val="0"/>
        <w:numPr>
          <w:ilvl w:val="1"/>
          <w:numId w:val="43"/>
        </w:numPr>
        <w:tabs>
          <w:tab w:val="left" w:pos="709"/>
          <w:tab w:val="left" w:pos="1520"/>
          <w:tab w:val="left" w:pos="1521"/>
        </w:tabs>
        <w:autoSpaceDE w:val="0"/>
        <w:autoSpaceDN w:val="0"/>
        <w:snapToGrid w:val="0"/>
        <w:spacing w:before="120" w:after="120"/>
        <w:ind w:left="0" w:right="-1" w:firstLine="0"/>
        <w:contextualSpacing w:val="0"/>
        <w:jc w:val="both"/>
        <w:rPr>
          <w:sz w:val="22"/>
          <w:szCs w:val="22"/>
        </w:rPr>
      </w:pPr>
      <w:r w:rsidRPr="006104E7">
        <w:rPr>
          <w:sz w:val="22"/>
          <w:szCs w:val="22"/>
        </w:rPr>
        <w:t>generiche,</w:t>
      </w:r>
      <w:r w:rsidRPr="006104E7">
        <w:rPr>
          <w:spacing w:val="1"/>
          <w:sz w:val="22"/>
          <w:szCs w:val="22"/>
        </w:rPr>
        <w:t xml:space="preserve"> </w:t>
      </w:r>
      <w:r w:rsidRPr="006104E7">
        <w:rPr>
          <w:sz w:val="22"/>
          <w:szCs w:val="22"/>
        </w:rPr>
        <w:t>che</w:t>
      </w:r>
      <w:r w:rsidRPr="006104E7">
        <w:rPr>
          <w:spacing w:val="1"/>
          <w:sz w:val="22"/>
          <w:szCs w:val="22"/>
        </w:rPr>
        <w:t xml:space="preserve"> </w:t>
      </w:r>
      <w:r w:rsidRPr="006104E7">
        <w:rPr>
          <w:sz w:val="22"/>
          <w:szCs w:val="22"/>
        </w:rPr>
        <w:t>non</w:t>
      </w:r>
      <w:r w:rsidRPr="006104E7">
        <w:rPr>
          <w:spacing w:val="1"/>
          <w:sz w:val="22"/>
          <w:szCs w:val="22"/>
        </w:rPr>
        <w:t xml:space="preserve"> </w:t>
      </w:r>
      <w:r w:rsidRPr="006104E7">
        <w:rPr>
          <w:sz w:val="22"/>
          <w:szCs w:val="22"/>
        </w:rPr>
        <w:t>consent</w:t>
      </w:r>
      <w:r w:rsidR="000B31EB" w:rsidRPr="006104E7">
        <w:rPr>
          <w:sz w:val="22"/>
          <w:szCs w:val="22"/>
        </w:rPr>
        <w:t>o</w:t>
      </w:r>
      <w:r w:rsidRPr="006104E7">
        <w:rPr>
          <w:sz w:val="22"/>
          <w:szCs w:val="22"/>
        </w:rPr>
        <w:t>no</w:t>
      </w:r>
      <w:r w:rsidRPr="006104E7">
        <w:rPr>
          <w:spacing w:val="1"/>
          <w:sz w:val="22"/>
          <w:szCs w:val="22"/>
        </w:rPr>
        <w:t xml:space="preserve"> </w:t>
      </w:r>
      <w:r w:rsidR="000B31EB" w:rsidRPr="006104E7">
        <w:rPr>
          <w:spacing w:val="1"/>
          <w:sz w:val="22"/>
          <w:szCs w:val="22"/>
        </w:rPr>
        <w:t xml:space="preserve">di individuare </w:t>
      </w:r>
      <w:r w:rsidR="00F807EA" w:rsidRPr="006104E7">
        <w:rPr>
          <w:spacing w:val="1"/>
          <w:sz w:val="22"/>
          <w:szCs w:val="22"/>
        </w:rPr>
        <w:t>l’oggetto della richiesta;</w:t>
      </w:r>
    </w:p>
    <w:p w14:paraId="4A0F550C" w14:textId="66296146" w:rsidR="0001785F" w:rsidRPr="006104E7" w:rsidRDefault="0018491A" w:rsidP="00600D11">
      <w:pPr>
        <w:pStyle w:val="Paragrafoelenco"/>
        <w:widowControl w:val="0"/>
        <w:numPr>
          <w:ilvl w:val="1"/>
          <w:numId w:val="43"/>
        </w:numPr>
        <w:tabs>
          <w:tab w:val="left" w:pos="709"/>
          <w:tab w:val="left" w:pos="1520"/>
          <w:tab w:val="left" w:pos="1521"/>
        </w:tabs>
        <w:autoSpaceDE w:val="0"/>
        <w:autoSpaceDN w:val="0"/>
        <w:snapToGrid w:val="0"/>
        <w:spacing w:before="120" w:after="120"/>
        <w:ind w:left="0" w:right="-1" w:firstLine="0"/>
        <w:contextualSpacing w:val="0"/>
        <w:jc w:val="both"/>
        <w:rPr>
          <w:sz w:val="22"/>
          <w:szCs w:val="22"/>
        </w:rPr>
      </w:pPr>
      <w:r w:rsidRPr="006104E7">
        <w:rPr>
          <w:sz w:val="22"/>
          <w:szCs w:val="22"/>
        </w:rPr>
        <w:t>meramente esplorative, finalizzate a verificare esclusivamente di</w:t>
      </w:r>
      <w:r w:rsidRPr="006104E7">
        <w:rPr>
          <w:spacing w:val="1"/>
          <w:sz w:val="22"/>
          <w:szCs w:val="22"/>
        </w:rPr>
        <w:t xml:space="preserve"> </w:t>
      </w:r>
      <w:r w:rsidRPr="006104E7">
        <w:rPr>
          <w:sz w:val="22"/>
          <w:szCs w:val="22"/>
        </w:rPr>
        <w:t>quali</w:t>
      </w:r>
      <w:r w:rsidRPr="006104E7">
        <w:rPr>
          <w:spacing w:val="-1"/>
          <w:sz w:val="22"/>
          <w:szCs w:val="22"/>
        </w:rPr>
        <w:t xml:space="preserve"> </w:t>
      </w:r>
      <w:r w:rsidRPr="006104E7">
        <w:rPr>
          <w:sz w:val="22"/>
          <w:szCs w:val="22"/>
        </w:rPr>
        <w:t xml:space="preserve">informazioni </w:t>
      </w:r>
      <w:r w:rsidR="00394263" w:rsidRPr="006104E7">
        <w:rPr>
          <w:sz w:val="22"/>
          <w:szCs w:val="22"/>
        </w:rPr>
        <w:t xml:space="preserve">la </w:t>
      </w:r>
      <w:r w:rsidR="00433164">
        <w:rPr>
          <w:sz w:val="22"/>
          <w:szCs w:val="22"/>
        </w:rPr>
        <w:t>l’Ente</w:t>
      </w:r>
      <w:r w:rsidRPr="006104E7">
        <w:rPr>
          <w:spacing w:val="-1"/>
          <w:sz w:val="22"/>
          <w:szCs w:val="22"/>
        </w:rPr>
        <w:t xml:space="preserve"> </w:t>
      </w:r>
      <w:r w:rsidRPr="006104E7">
        <w:rPr>
          <w:sz w:val="22"/>
          <w:szCs w:val="22"/>
        </w:rPr>
        <w:t>dispone;</w:t>
      </w:r>
    </w:p>
    <w:p w14:paraId="64AEB668" w14:textId="2DA4FAEB" w:rsidR="00961C7A" w:rsidRPr="006104E7" w:rsidRDefault="006A7207" w:rsidP="00600D11">
      <w:pPr>
        <w:pStyle w:val="Paragrafoelenco"/>
        <w:widowControl w:val="0"/>
        <w:numPr>
          <w:ilvl w:val="1"/>
          <w:numId w:val="43"/>
        </w:numPr>
        <w:tabs>
          <w:tab w:val="left" w:pos="709"/>
          <w:tab w:val="left" w:pos="1520"/>
          <w:tab w:val="left" w:pos="1521"/>
        </w:tabs>
        <w:autoSpaceDE w:val="0"/>
        <w:autoSpaceDN w:val="0"/>
        <w:snapToGrid w:val="0"/>
        <w:spacing w:before="120" w:after="120"/>
        <w:ind w:left="0" w:right="-1" w:firstLine="0"/>
        <w:contextualSpacing w:val="0"/>
        <w:jc w:val="both"/>
        <w:rPr>
          <w:sz w:val="22"/>
          <w:szCs w:val="22"/>
        </w:rPr>
      </w:pPr>
      <w:r w:rsidRPr="006104E7">
        <w:rPr>
          <w:sz w:val="22"/>
          <w:szCs w:val="22"/>
        </w:rPr>
        <w:t xml:space="preserve">massive, </w:t>
      </w:r>
      <w:r w:rsidR="0018491A" w:rsidRPr="006104E7">
        <w:rPr>
          <w:sz w:val="22"/>
          <w:szCs w:val="22"/>
        </w:rPr>
        <w:t>aventi</w:t>
      </w:r>
      <w:r w:rsidR="0018491A" w:rsidRPr="006104E7">
        <w:rPr>
          <w:spacing w:val="1"/>
          <w:sz w:val="22"/>
          <w:szCs w:val="22"/>
        </w:rPr>
        <w:t xml:space="preserve"> </w:t>
      </w:r>
      <w:r w:rsidR="0018491A" w:rsidRPr="006104E7">
        <w:rPr>
          <w:sz w:val="22"/>
          <w:szCs w:val="22"/>
        </w:rPr>
        <w:t>ad</w:t>
      </w:r>
      <w:r w:rsidR="0018491A" w:rsidRPr="006104E7">
        <w:rPr>
          <w:spacing w:val="1"/>
          <w:sz w:val="22"/>
          <w:szCs w:val="22"/>
        </w:rPr>
        <w:t xml:space="preserve"> </w:t>
      </w:r>
      <w:r w:rsidR="0018491A" w:rsidRPr="006104E7">
        <w:rPr>
          <w:sz w:val="22"/>
          <w:szCs w:val="22"/>
        </w:rPr>
        <w:t>oggetto</w:t>
      </w:r>
      <w:r w:rsidR="0018491A" w:rsidRPr="006104E7">
        <w:rPr>
          <w:spacing w:val="1"/>
          <w:sz w:val="22"/>
          <w:szCs w:val="22"/>
        </w:rPr>
        <w:t xml:space="preserve"> </w:t>
      </w:r>
      <w:r w:rsidR="0018491A" w:rsidRPr="006104E7">
        <w:rPr>
          <w:sz w:val="22"/>
          <w:szCs w:val="22"/>
        </w:rPr>
        <w:t>intere</w:t>
      </w:r>
      <w:r w:rsidR="0018491A" w:rsidRPr="006104E7">
        <w:rPr>
          <w:spacing w:val="1"/>
          <w:sz w:val="22"/>
          <w:szCs w:val="22"/>
        </w:rPr>
        <w:t xml:space="preserve"> </w:t>
      </w:r>
      <w:r w:rsidR="0018491A" w:rsidRPr="006104E7">
        <w:rPr>
          <w:sz w:val="22"/>
          <w:szCs w:val="22"/>
        </w:rPr>
        <w:t>categorie</w:t>
      </w:r>
      <w:r w:rsidR="0018491A" w:rsidRPr="006104E7">
        <w:rPr>
          <w:spacing w:val="1"/>
          <w:sz w:val="22"/>
          <w:szCs w:val="22"/>
        </w:rPr>
        <w:t xml:space="preserve"> </w:t>
      </w:r>
      <w:r w:rsidR="0018491A" w:rsidRPr="006104E7">
        <w:rPr>
          <w:sz w:val="22"/>
          <w:szCs w:val="22"/>
        </w:rPr>
        <w:t>di</w:t>
      </w:r>
      <w:r w:rsidR="0018491A" w:rsidRPr="006104E7">
        <w:rPr>
          <w:spacing w:val="1"/>
          <w:sz w:val="22"/>
          <w:szCs w:val="22"/>
        </w:rPr>
        <w:t xml:space="preserve"> </w:t>
      </w:r>
      <w:r w:rsidR="0018491A" w:rsidRPr="006104E7">
        <w:rPr>
          <w:sz w:val="22"/>
          <w:szCs w:val="22"/>
        </w:rPr>
        <w:t>documenti</w:t>
      </w:r>
      <w:r w:rsidR="0018491A" w:rsidRPr="006104E7">
        <w:rPr>
          <w:spacing w:val="1"/>
          <w:sz w:val="22"/>
          <w:szCs w:val="22"/>
        </w:rPr>
        <w:t xml:space="preserve"> </w:t>
      </w:r>
      <w:r w:rsidR="0018491A" w:rsidRPr="006104E7">
        <w:rPr>
          <w:sz w:val="22"/>
          <w:szCs w:val="22"/>
        </w:rPr>
        <w:t>ovvero</w:t>
      </w:r>
      <w:r w:rsidR="0018491A" w:rsidRPr="006104E7">
        <w:rPr>
          <w:spacing w:val="1"/>
          <w:sz w:val="22"/>
          <w:szCs w:val="22"/>
        </w:rPr>
        <w:t xml:space="preserve"> </w:t>
      </w:r>
      <w:r w:rsidR="0018491A" w:rsidRPr="006104E7">
        <w:rPr>
          <w:sz w:val="22"/>
          <w:szCs w:val="22"/>
        </w:rPr>
        <w:t>un</w:t>
      </w:r>
      <w:r w:rsidR="0018491A" w:rsidRPr="006104E7">
        <w:rPr>
          <w:spacing w:val="1"/>
          <w:sz w:val="22"/>
          <w:szCs w:val="22"/>
        </w:rPr>
        <w:t xml:space="preserve"> </w:t>
      </w:r>
      <w:r w:rsidR="0018491A" w:rsidRPr="006104E7">
        <w:rPr>
          <w:sz w:val="22"/>
          <w:szCs w:val="22"/>
        </w:rPr>
        <w:t>numero</w:t>
      </w:r>
      <w:r w:rsidR="0018491A" w:rsidRPr="006104E7">
        <w:rPr>
          <w:spacing w:val="1"/>
          <w:sz w:val="22"/>
          <w:szCs w:val="22"/>
        </w:rPr>
        <w:t xml:space="preserve"> </w:t>
      </w:r>
      <w:r w:rsidR="0018491A" w:rsidRPr="006104E7">
        <w:rPr>
          <w:sz w:val="22"/>
          <w:szCs w:val="22"/>
        </w:rPr>
        <w:t xml:space="preserve">manifestamente irragionevole di dati o documenti, </w:t>
      </w:r>
      <w:r w:rsidR="00E42963" w:rsidRPr="006104E7">
        <w:rPr>
          <w:sz w:val="22"/>
          <w:szCs w:val="22"/>
        </w:rPr>
        <w:t>tali d</w:t>
      </w:r>
      <w:r w:rsidR="0018491A" w:rsidRPr="006104E7">
        <w:rPr>
          <w:sz w:val="22"/>
          <w:szCs w:val="22"/>
        </w:rPr>
        <w:t>a ledere il principio di</w:t>
      </w:r>
      <w:r w:rsidR="0018491A" w:rsidRPr="006104E7">
        <w:rPr>
          <w:spacing w:val="1"/>
          <w:sz w:val="22"/>
          <w:szCs w:val="22"/>
        </w:rPr>
        <w:t xml:space="preserve"> </w:t>
      </w:r>
      <w:r w:rsidR="0018491A" w:rsidRPr="006104E7">
        <w:rPr>
          <w:sz w:val="22"/>
          <w:szCs w:val="22"/>
        </w:rPr>
        <w:t>buon</w:t>
      </w:r>
      <w:r w:rsidR="0018491A" w:rsidRPr="006104E7">
        <w:rPr>
          <w:spacing w:val="-1"/>
          <w:sz w:val="22"/>
          <w:szCs w:val="22"/>
        </w:rPr>
        <w:t xml:space="preserve"> </w:t>
      </w:r>
      <w:r w:rsidR="0018491A" w:rsidRPr="006104E7">
        <w:rPr>
          <w:sz w:val="22"/>
          <w:szCs w:val="22"/>
        </w:rPr>
        <w:t>andamento dell’amministrazione</w:t>
      </w:r>
      <w:r w:rsidR="00413A4F" w:rsidRPr="006104E7">
        <w:rPr>
          <w:sz w:val="22"/>
          <w:szCs w:val="22"/>
        </w:rPr>
        <w:t>;</w:t>
      </w:r>
    </w:p>
    <w:p w14:paraId="2D3AC8FD" w14:textId="432DC946" w:rsidR="00413A4F" w:rsidRPr="006104E7" w:rsidRDefault="002E197B" w:rsidP="00600D11">
      <w:pPr>
        <w:pStyle w:val="Paragrafoelenco"/>
        <w:widowControl w:val="0"/>
        <w:numPr>
          <w:ilvl w:val="1"/>
          <w:numId w:val="43"/>
        </w:numPr>
        <w:tabs>
          <w:tab w:val="left" w:pos="709"/>
          <w:tab w:val="left" w:pos="1520"/>
          <w:tab w:val="left" w:pos="1521"/>
        </w:tabs>
        <w:autoSpaceDE w:val="0"/>
        <w:autoSpaceDN w:val="0"/>
        <w:snapToGrid w:val="0"/>
        <w:spacing w:before="120" w:after="120"/>
        <w:ind w:left="0" w:right="-1" w:firstLine="0"/>
        <w:contextualSpacing w:val="0"/>
        <w:jc w:val="both"/>
        <w:rPr>
          <w:sz w:val="22"/>
          <w:szCs w:val="22"/>
        </w:rPr>
      </w:pPr>
      <w:r w:rsidRPr="006104E7">
        <w:rPr>
          <w:sz w:val="22"/>
          <w:szCs w:val="22"/>
        </w:rPr>
        <w:t xml:space="preserve">che comportino la rielaborazione di dati, informazioni o documenti, la creazione di banche dati, l’estrazione di dati mediante filtri che richiedano interventi tecnico/informatici </w:t>
      </w:r>
      <w:r w:rsidR="0089436A" w:rsidRPr="006104E7">
        <w:rPr>
          <w:sz w:val="22"/>
          <w:szCs w:val="22"/>
        </w:rPr>
        <w:t>complessi o la digitalizzazione di una pluralità di documenti cartacei particolarmente onerosa.</w:t>
      </w:r>
    </w:p>
    <w:p w14:paraId="6D4AA7F6" w14:textId="48FDDB5F" w:rsidR="00677431" w:rsidRPr="006104E7" w:rsidRDefault="00377949" w:rsidP="00600D11">
      <w:pPr>
        <w:snapToGrid w:val="0"/>
        <w:spacing w:before="120" w:after="120"/>
        <w:ind w:right="-1"/>
        <w:jc w:val="both"/>
        <w:rPr>
          <w:bCs/>
          <w:sz w:val="22"/>
          <w:szCs w:val="22"/>
        </w:rPr>
      </w:pPr>
      <w:r w:rsidRPr="006104E7">
        <w:rPr>
          <w:b/>
          <w:sz w:val="22"/>
          <w:szCs w:val="22"/>
        </w:rPr>
        <w:t>4.</w:t>
      </w:r>
      <w:r w:rsidR="00BE051C">
        <w:rPr>
          <w:b/>
          <w:sz w:val="22"/>
          <w:szCs w:val="22"/>
        </w:rPr>
        <w:t>3</w:t>
      </w:r>
      <w:r w:rsidRPr="006104E7">
        <w:rPr>
          <w:sz w:val="22"/>
          <w:szCs w:val="22"/>
        </w:rPr>
        <w:tab/>
        <w:t>Nei casi di cui all’art</w:t>
      </w:r>
      <w:r w:rsidR="006A1440" w:rsidRPr="006104E7">
        <w:rPr>
          <w:sz w:val="22"/>
          <w:szCs w:val="22"/>
        </w:rPr>
        <w:t>icolo</w:t>
      </w:r>
      <w:r w:rsidRPr="006104E7">
        <w:rPr>
          <w:sz w:val="22"/>
          <w:szCs w:val="22"/>
        </w:rPr>
        <w:t xml:space="preserve"> 4.</w:t>
      </w:r>
      <w:r w:rsidR="00347B7F">
        <w:rPr>
          <w:sz w:val="22"/>
          <w:szCs w:val="22"/>
        </w:rPr>
        <w:t>2</w:t>
      </w:r>
      <w:r w:rsidRPr="006104E7">
        <w:rPr>
          <w:sz w:val="22"/>
          <w:szCs w:val="22"/>
        </w:rPr>
        <w:t>, il Responsabile del procedimento di accesso</w:t>
      </w:r>
      <w:r w:rsidR="00073582" w:rsidRPr="006104E7">
        <w:rPr>
          <w:sz w:val="22"/>
          <w:szCs w:val="22"/>
        </w:rPr>
        <w:t xml:space="preserve">, </w:t>
      </w:r>
      <w:r w:rsidR="00302586" w:rsidRPr="006104E7">
        <w:rPr>
          <w:sz w:val="22"/>
          <w:szCs w:val="22"/>
        </w:rPr>
        <w:t xml:space="preserve">in ossequio al </w:t>
      </w:r>
      <w:r w:rsidR="00073582" w:rsidRPr="006104E7">
        <w:rPr>
          <w:sz w:val="22"/>
          <w:szCs w:val="22"/>
        </w:rPr>
        <w:t>principio del “dialogo collaborativo”,</w:t>
      </w:r>
      <w:r w:rsidRPr="006104E7">
        <w:rPr>
          <w:sz w:val="22"/>
          <w:szCs w:val="22"/>
        </w:rPr>
        <w:t xml:space="preserve"> chiede</w:t>
      </w:r>
      <w:r w:rsidR="00073582" w:rsidRPr="006104E7">
        <w:rPr>
          <w:sz w:val="22"/>
          <w:szCs w:val="22"/>
        </w:rPr>
        <w:t xml:space="preserve"> all’istante</w:t>
      </w:r>
      <w:r w:rsidRPr="006104E7">
        <w:rPr>
          <w:sz w:val="22"/>
          <w:szCs w:val="22"/>
        </w:rPr>
        <w:t xml:space="preserve"> </w:t>
      </w:r>
      <w:r w:rsidR="00073582" w:rsidRPr="006104E7">
        <w:rPr>
          <w:sz w:val="22"/>
          <w:szCs w:val="22"/>
        </w:rPr>
        <w:t xml:space="preserve">di precisare e/o regolarizzare </w:t>
      </w:r>
      <w:r w:rsidRPr="006104E7">
        <w:rPr>
          <w:sz w:val="22"/>
          <w:szCs w:val="22"/>
        </w:rPr>
        <w:t xml:space="preserve">l’istanza, al fine di giungere ad una adeguata </w:t>
      </w:r>
      <w:r w:rsidR="00BF15E0" w:rsidRPr="006104E7">
        <w:rPr>
          <w:sz w:val="22"/>
          <w:szCs w:val="22"/>
        </w:rPr>
        <w:t>formulazione della domanda. Il</w:t>
      </w:r>
      <w:r w:rsidR="00CF0D12" w:rsidRPr="006104E7">
        <w:rPr>
          <w:bCs/>
          <w:sz w:val="22"/>
          <w:szCs w:val="22"/>
        </w:rPr>
        <w:t xml:space="preserve"> termine del procedimento riprende a decorre nuovamente dalla data di ricezione dell’istanza perfezionata ovvero completata.</w:t>
      </w:r>
    </w:p>
    <w:p w14:paraId="2A3A0E3C" w14:textId="7783E850" w:rsidR="0045356F" w:rsidRPr="006104E7" w:rsidRDefault="00D46D4D" w:rsidP="00600D11">
      <w:pPr>
        <w:snapToGrid w:val="0"/>
        <w:spacing w:before="120" w:after="120"/>
        <w:ind w:right="-1"/>
        <w:jc w:val="both"/>
        <w:rPr>
          <w:sz w:val="22"/>
          <w:szCs w:val="22"/>
        </w:rPr>
      </w:pPr>
      <w:r w:rsidRPr="006104E7">
        <w:rPr>
          <w:b/>
          <w:sz w:val="22"/>
          <w:szCs w:val="22"/>
        </w:rPr>
        <w:t>4.</w:t>
      </w:r>
      <w:r w:rsidR="00BE051C">
        <w:rPr>
          <w:b/>
          <w:sz w:val="22"/>
          <w:szCs w:val="22"/>
        </w:rPr>
        <w:t>4</w:t>
      </w:r>
      <w:r w:rsidR="00677431" w:rsidRPr="006104E7">
        <w:rPr>
          <w:sz w:val="22"/>
          <w:szCs w:val="22"/>
        </w:rPr>
        <w:tab/>
      </w:r>
      <w:r w:rsidR="0018491A" w:rsidRPr="006104E7">
        <w:rPr>
          <w:sz w:val="22"/>
          <w:szCs w:val="22"/>
        </w:rPr>
        <w:t>Le istanze di accesso devono indicare gli estremi dei documenti, delle informazioni e dei dati a cui si richiede di accedere, ovvero fornire elementi idonei a consentirne l’identificazione</w:t>
      </w:r>
      <w:r w:rsidR="00073582" w:rsidRPr="006104E7">
        <w:rPr>
          <w:color w:val="000000" w:themeColor="text1"/>
          <w:sz w:val="22"/>
          <w:szCs w:val="22"/>
        </w:rPr>
        <w:t>.</w:t>
      </w:r>
    </w:p>
    <w:p w14:paraId="5998B24A" w14:textId="77777777" w:rsidR="00436C22" w:rsidRPr="006104E7" w:rsidRDefault="00436C22" w:rsidP="00600D11">
      <w:pPr>
        <w:widowControl w:val="0"/>
        <w:tabs>
          <w:tab w:val="left" w:pos="1520"/>
          <w:tab w:val="left" w:pos="1521"/>
        </w:tabs>
        <w:autoSpaceDE w:val="0"/>
        <w:autoSpaceDN w:val="0"/>
        <w:snapToGrid w:val="0"/>
        <w:spacing w:before="120" w:after="120"/>
        <w:ind w:right="-1"/>
        <w:jc w:val="both"/>
        <w:rPr>
          <w:sz w:val="22"/>
          <w:szCs w:val="22"/>
        </w:rPr>
      </w:pPr>
    </w:p>
    <w:p w14:paraId="5DEB9573" w14:textId="75F9F056" w:rsidR="001D7CFC" w:rsidRPr="0070475B" w:rsidRDefault="001D7CFC" w:rsidP="00600D11">
      <w:pPr>
        <w:snapToGrid w:val="0"/>
        <w:spacing w:before="120" w:after="120"/>
        <w:ind w:right="-1"/>
        <w:jc w:val="center"/>
        <w:rPr>
          <w:b/>
          <w:bCs/>
          <w:color w:val="028047"/>
          <w:sz w:val="22"/>
          <w:szCs w:val="22"/>
        </w:rPr>
      </w:pPr>
      <w:r w:rsidRPr="0070475B">
        <w:rPr>
          <w:b/>
          <w:bCs/>
          <w:color w:val="028047"/>
          <w:sz w:val="22"/>
          <w:szCs w:val="22"/>
        </w:rPr>
        <w:lastRenderedPageBreak/>
        <w:t xml:space="preserve">Articolo </w:t>
      </w:r>
      <w:r w:rsidR="00AC64E3" w:rsidRPr="0070475B">
        <w:rPr>
          <w:b/>
          <w:bCs/>
          <w:color w:val="028047"/>
          <w:sz w:val="22"/>
          <w:szCs w:val="22"/>
        </w:rPr>
        <w:t>5</w:t>
      </w:r>
      <w:r w:rsidRPr="0070475B">
        <w:rPr>
          <w:b/>
          <w:bCs/>
          <w:color w:val="028047"/>
          <w:sz w:val="22"/>
          <w:szCs w:val="22"/>
        </w:rPr>
        <w:t xml:space="preserve"> </w:t>
      </w:r>
    </w:p>
    <w:p w14:paraId="46E346A0" w14:textId="4799F9AB" w:rsidR="001D7CFC" w:rsidRPr="0070475B" w:rsidRDefault="00FB407C" w:rsidP="00600D11">
      <w:pPr>
        <w:snapToGrid w:val="0"/>
        <w:spacing w:before="120" w:after="120"/>
        <w:ind w:right="-1"/>
        <w:jc w:val="center"/>
        <w:rPr>
          <w:bCs/>
          <w:i/>
          <w:color w:val="028047"/>
          <w:sz w:val="22"/>
          <w:szCs w:val="22"/>
        </w:rPr>
      </w:pPr>
      <w:r w:rsidRPr="0070475B">
        <w:rPr>
          <w:bCs/>
          <w:i/>
          <w:color w:val="028047"/>
          <w:sz w:val="22"/>
          <w:szCs w:val="22"/>
        </w:rPr>
        <w:t>Responsabil</w:t>
      </w:r>
      <w:r w:rsidR="00E94AA4" w:rsidRPr="0070475B">
        <w:rPr>
          <w:bCs/>
          <w:i/>
          <w:color w:val="028047"/>
          <w:sz w:val="22"/>
          <w:szCs w:val="22"/>
        </w:rPr>
        <w:t>i</w:t>
      </w:r>
      <w:r w:rsidRPr="0070475B">
        <w:rPr>
          <w:bCs/>
          <w:i/>
          <w:color w:val="028047"/>
          <w:sz w:val="22"/>
          <w:szCs w:val="22"/>
        </w:rPr>
        <w:t xml:space="preserve"> de</w:t>
      </w:r>
      <w:r w:rsidR="00E94AA4" w:rsidRPr="0070475B">
        <w:rPr>
          <w:bCs/>
          <w:i/>
          <w:color w:val="028047"/>
          <w:sz w:val="22"/>
          <w:szCs w:val="22"/>
        </w:rPr>
        <w:t>i</w:t>
      </w:r>
      <w:r w:rsidRPr="0070475B">
        <w:rPr>
          <w:bCs/>
          <w:i/>
          <w:color w:val="028047"/>
          <w:sz w:val="22"/>
          <w:szCs w:val="22"/>
        </w:rPr>
        <w:t xml:space="preserve"> procediment</w:t>
      </w:r>
      <w:r w:rsidR="00E94AA4" w:rsidRPr="0070475B">
        <w:rPr>
          <w:bCs/>
          <w:i/>
          <w:color w:val="028047"/>
          <w:sz w:val="22"/>
          <w:szCs w:val="22"/>
        </w:rPr>
        <w:t>i</w:t>
      </w:r>
      <w:r w:rsidR="00972D40" w:rsidRPr="0070475B">
        <w:rPr>
          <w:bCs/>
          <w:i/>
          <w:color w:val="028047"/>
          <w:sz w:val="22"/>
          <w:szCs w:val="22"/>
        </w:rPr>
        <w:t xml:space="preserve"> di accesso</w:t>
      </w:r>
      <w:r w:rsidR="0078395C" w:rsidRPr="0070475B">
        <w:rPr>
          <w:bCs/>
          <w:i/>
          <w:color w:val="028047"/>
          <w:sz w:val="22"/>
          <w:szCs w:val="22"/>
        </w:rPr>
        <w:t xml:space="preserve"> </w:t>
      </w:r>
    </w:p>
    <w:p w14:paraId="46519594" w14:textId="35C6A792" w:rsidR="00C46A87" w:rsidRPr="00285E3E" w:rsidRDefault="00AC64E3" w:rsidP="00600D11">
      <w:pPr>
        <w:snapToGrid w:val="0"/>
        <w:spacing w:before="120" w:after="120"/>
        <w:ind w:right="-1"/>
        <w:jc w:val="both"/>
        <w:rPr>
          <w:sz w:val="22"/>
          <w:szCs w:val="22"/>
        </w:rPr>
      </w:pPr>
      <w:r w:rsidRPr="00716F9D">
        <w:rPr>
          <w:b/>
          <w:sz w:val="22"/>
          <w:szCs w:val="22"/>
        </w:rPr>
        <w:t>5</w:t>
      </w:r>
      <w:r w:rsidR="00706D46" w:rsidRPr="00716F9D">
        <w:rPr>
          <w:b/>
          <w:sz w:val="22"/>
          <w:szCs w:val="22"/>
        </w:rPr>
        <w:t>.1</w:t>
      </w:r>
      <w:r w:rsidR="00961C7A" w:rsidRPr="00716F9D">
        <w:rPr>
          <w:sz w:val="22"/>
          <w:szCs w:val="22"/>
        </w:rPr>
        <w:tab/>
      </w:r>
      <w:r w:rsidR="000D2288" w:rsidRPr="00285E3E">
        <w:rPr>
          <w:sz w:val="22"/>
          <w:szCs w:val="22"/>
        </w:rPr>
        <w:t>Il Responsabile del procedimento di accesso documentale</w:t>
      </w:r>
      <w:r w:rsidR="0001114F" w:rsidRPr="00285E3E">
        <w:rPr>
          <w:sz w:val="22"/>
          <w:szCs w:val="22"/>
        </w:rPr>
        <w:t>,</w:t>
      </w:r>
      <w:r w:rsidR="000D2288" w:rsidRPr="00285E3E">
        <w:rPr>
          <w:sz w:val="22"/>
          <w:szCs w:val="22"/>
        </w:rPr>
        <w:t xml:space="preserve"> di cui agli articoli </w:t>
      </w:r>
      <w:r w:rsidRPr="00285E3E">
        <w:rPr>
          <w:sz w:val="22"/>
          <w:szCs w:val="22"/>
        </w:rPr>
        <w:t>10</w:t>
      </w:r>
      <w:r w:rsidR="000D2288" w:rsidRPr="00285E3E">
        <w:rPr>
          <w:sz w:val="22"/>
          <w:szCs w:val="22"/>
        </w:rPr>
        <w:t xml:space="preserve"> e s</w:t>
      </w:r>
      <w:r w:rsidR="004129CD" w:rsidRPr="00285E3E">
        <w:rPr>
          <w:sz w:val="22"/>
          <w:szCs w:val="22"/>
        </w:rPr>
        <w:t>eguenti</w:t>
      </w:r>
      <w:r w:rsidR="000D2288" w:rsidRPr="00285E3E">
        <w:rPr>
          <w:sz w:val="22"/>
          <w:szCs w:val="22"/>
        </w:rPr>
        <w:t xml:space="preserve"> del presente Regolamento</w:t>
      </w:r>
      <w:r w:rsidR="00EC0CDA" w:rsidRPr="00285E3E">
        <w:rPr>
          <w:sz w:val="22"/>
          <w:szCs w:val="22"/>
        </w:rPr>
        <w:t>,</w:t>
      </w:r>
      <w:r w:rsidR="000D2288" w:rsidRPr="00285E3E">
        <w:rPr>
          <w:sz w:val="22"/>
          <w:szCs w:val="22"/>
        </w:rPr>
        <w:t xml:space="preserve"> è </w:t>
      </w:r>
      <w:r w:rsidR="00D47B70" w:rsidRPr="00285E3E">
        <w:rPr>
          <w:sz w:val="22"/>
          <w:szCs w:val="22"/>
        </w:rPr>
        <w:t xml:space="preserve">il </w:t>
      </w:r>
      <w:r w:rsidR="00C46A87" w:rsidRPr="00285E3E">
        <w:rPr>
          <w:sz w:val="22"/>
          <w:szCs w:val="22"/>
        </w:rPr>
        <w:t>Segretario</w:t>
      </w:r>
      <w:r w:rsidR="00D47B70" w:rsidRPr="00285E3E">
        <w:rPr>
          <w:sz w:val="22"/>
          <w:szCs w:val="22"/>
        </w:rPr>
        <w:t xml:space="preserve"> d</w:t>
      </w:r>
      <w:r w:rsidR="0070475B" w:rsidRPr="00285E3E">
        <w:rPr>
          <w:sz w:val="22"/>
          <w:szCs w:val="22"/>
        </w:rPr>
        <w:t>el Consiglio Notarile</w:t>
      </w:r>
      <w:r w:rsidR="00C46A87" w:rsidRPr="00285E3E">
        <w:rPr>
          <w:sz w:val="22"/>
          <w:szCs w:val="22"/>
        </w:rPr>
        <w:t>.</w:t>
      </w:r>
    </w:p>
    <w:p w14:paraId="7367DD39" w14:textId="64F92D74" w:rsidR="00961C7A" w:rsidRPr="00285E3E" w:rsidRDefault="00AC64E3" w:rsidP="00600D11">
      <w:pPr>
        <w:snapToGrid w:val="0"/>
        <w:spacing w:before="120" w:after="120"/>
        <w:ind w:right="-1"/>
        <w:jc w:val="both"/>
        <w:rPr>
          <w:sz w:val="22"/>
          <w:szCs w:val="22"/>
        </w:rPr>
      </w:pPr>
      <w:r w:rsidRPr="00285E3E">
        <w:rPr>
          <w:b/>
          <w:sz w:val="22"/>
          <w:szCs w:val="22"/>
        </w:rPr>
        <w:t>5</w:t>
      </w:r>
      <w:r w:rsidR="00961C7A" w:rsidRPr="00285E3E">
        <w:rPr>
          <w:b/>
          <w:sz w:val="22"/>
          <w:szCs w:val="22"/>
        </w:rPr>
        <w:t>.3</w:t>
      </w:r>
      <w:r w:rsidR="00961C7A" w:rsidRPr="00285E3E">
        <w:rPr>
          <w:sz w:val="22"/>
          <w:szCs w:val="22"/>
        </w:rPr>
        <w:tab/>
      </w:r>
      <w:r w:rsidR="004779BE" w:rsidRPr="00285E3E">
        <w:rPr>
          <w:sz w:val="22"/>
          <w:szCs w:val="22"/>
        </w:rPr>
        <w:t>Il Responsabile del procedimento di accesso civico</w:t>
      </w:r>
      <w:r w:rsidR="00073582" w:rsidRPr="00285E3E">
        <w:rPr>
          <w:sz w:val="22"/>
          <w:szCs w:val="22"/>
        </w:rPr>
        <w:t xml:space="preserve"> semplice</w:t>
      </w:r>
      <w:r w:rsidR="004779BE" w:rsidRPr="00285E3E">
        <w:rPr>
          <w:sz w:val="22"/>
          <w:szCs w:val="22"/>
        </w:rPr>
        <w:t xml:space="preserve"> è il </w:t>
      </w:r>
      <w:r w:rsidR="00394263" w:rsidRPr="00285E3E">
        <w:rPr>
          <w:sz w:val="22"/>
          <w:szCs w:val="22"/>
        </w:rPr>
        <w:t>RPCT</w:t>
      </w:r>
      <w:r w:rsidR="004779BE" w:rsidRPr="00285E3E">
        <w:rPr>
          <w:sz w:val="22"/>
          <w:szCs w:val="22"/>
        </w:rPr>
        <w:t>.</w:t>
      </w:r>
    </w:p>
    <w:p w14:paraId="3CD20823" w14:textId="20429BF5" w:rsidR="00432138" w:rsidRDefault="00AC64E3" w:rsidP="00432138">
      <w:pPr>
        <w:snapToGrid w:val="0"/>
        <w:spacing w:before="120" w:after="120"/>
        <w:ind w:right="-1"/>
        <w:jc w:val="both"/>
        <w:rPr>
          <w:sz w:val="22"/>
          <w:szCs w:val="22"/>
        </w:rPr>
      </w:pPr>
      <w:r w:rsidRPr="00285E3E">
        <w:rPr>
          <w:b/>
          <w:sz w:val="22"/>
          <w:szCs w:val="22"/>
        </w:rPr>
        <w:t>5</w:t>
      </w:r>
      <w:r w:rsidR="00961C7A" w:rsidRPr="00285E3E">
        <w:rPr>
          <w:b/>
          <w:sz w:val="22"/>
          <w:szCs w:val="22"/>
        </w:rPr>
        <w:t>.4</w:t>
      </w:r>
      <w:r w:rsidR="00961C7A" w:rsidRPr="00285E3E">
        <w:rPr>
          <w:sz w:val="22"/>
          <w:szCs w:val="22"/>
        </w:rPr>
        <w:tab/>
      </w:r>
      <w:r w:rsidR="004779BE" w:rsidRPr="00285E3E">
        <w:rPr>
          <w:sz w:val="22"/>
          <w:szCs w:val="22"/>
        </w:rPr>
        <w:t xml:space="preserve">Il Responsabile del procedimento di accesso civico generalizzato è </w:t>
      </w:r>
      <w:r w:rsidR="00D47B70" w:rsidRPr="00285E3E">
        <w:rPr>
          <w:sz w:val="22"/>
          <w:szCs w:val="22"/>
        </w:rPr>
        <w:t xml:space="preserve">il </w:t>
      </w:r>
      <w:r w:rsidR="00C46A87" w:rsidRPr="00285E3E">
        <w:rPr>
          <w:sz w:val="22"/>
          <w:szCs w:val="22"/>
        </w:rPr>
        <w:t>Segretario</w:t>
      </w:r>
      <w:r w:rsidR="00D47B70" w:rsidRPr="00285E3E">
        <w:rPr>
          <w:sz w:val="22"/>
          <w:szCs w:val="22"/>
        </w:rPr>
        <w:t xml:space="preserve"> d</w:t>
      </w:r>
      <w:r w:rsidR="0070475B" w:rsidRPr="00285E3E">
        <w:rPr>
          <w:sz w:val="22"/>
          <w:szCs w:val="22"/>
        </w:rPr>
        <w:t>el Consiglio Notarile</w:t>
      </w:r>
      <w:r w:rsidR="00C46A87" w:rsidRPr="00285E3E">
        <w:rPr>
          <w:sz w:val="22"/>
          <w:szCs w:val="22"/>
        </w:rPr>
        <w:t xml:space="preserve">. </w:t>
      </w:r>
    </w:p>
    <w:p w14:paraId="4A360D9C" w14:textId="77777777" w:rsidR="00D47B70" w:rsidRPr="006104E7" w:rsidRDefault="00D47B70" w:rsidP="00432138">
      <w:pPr>
        <w:snapToGrid w:val="0"/>
        <w:spacing w:before="120" w:after="120"/>
        <w:ind w:right="-1"/>
        <w:jc w:val="both"/>
        <w:rPr>
          <w:sz w:val="22"/>
          <w:szCs w:val="22"/>
        </w:rPr>
      </w:pPr>
    </w:p>
    <w:p w14:paraId="6C12AC1A" w14:textId="6018C691" w:rsidR="001D7CFC" w:rsidRPr="00B85786" w:rsidRDefault="001D7CFC" w:rsidP="00600D11">
      <w:pPr>
        <w:pStyle w:val="Paragrafoelenco"/>
        <w:snapToGrid w:val="0"/>
        <w:spacing w:before="120" w:after="120"/>
        <w:ind w:left="0" w:right="-1"/>
        <w:contextualSpacing w:val="0"/>
        <w:jc w:val="center"/>
        <w:rPr>
          <w:b/>
          <w:bCs/>
          <w:color w:val="028047"/>
          <w:sz w:val="22"/>
          <w:szCs w:val="22"/>
        </w:rPr>
      </w:pPr>
      <w:r w:rsidRPr="00B85786">
        <w:rPr>
          <w:b/>
          <w:bCs/>
          <w:color w:val="028047"/>
          <w:sz w:val="22"/>
          <w:szCs w:val="22"/>
        </w:rPr>
        <w:t xml:space="preserve">Articolo </w:t>
      </w:r>
      <w:r w:rsidR="004217CA" w:rsidRPr="00B85786">
        <w:rPr>
          <w:b/>
          <w:bCs/>
          <w:color w:val="028047"/>
          <w:sz w:val="22"/>
          <w:szCs w:val="22"/>
        </w:rPr>
        <w:t>6</w:t>
      </w:r>
    </w:p>
    <w:p w14:paraId="6A000E38" w14:textId="4BDF10F2" w:rsidR="001D7CFC" w:rsidRPr="00B85786" w:rsidRDefault="00953A80" w:rsidP="00600D11">
      <w:pPr>
        <w:snapToGrid w:val="0"/>
        <w:spacing w:before="120" w:after="120"/>
        <w:ind w:right="-1"/>
        <w:jc w:val="center"/>
        <w:rPr>
          <w:bCs/>
          <w:i/>
          <w:color w:val="028047"/>
          <w:sz w:val="22"/>
          <w:szCs w:val="22"/>
        </w:rPr>
      </w:pPr>
      <w:r w:rsidRPr="00B85786">
        <w:rPr>
          <w:bCs/>
          <w:i/>
          <w:color w:val="028047"/>
          <w:sz w:val="22"/>
          <w:szCs w:val="22"/>
        </w:rPr>
        <w:t>Collaborazione con il Responsabile della prevenzione della corruzione e della trasparenza</w:t>
      </w:r>
    </w:p>
    <w:p w14:paraId="4A30CDC1" w14:textId="054D6BD2" w:rsidR="00596BFC" w:rsidRPr="006104E7" w:rsidRDefault="004217CA" w:rsidP="00600D11">
      <w:pPr>
        <w:snapToGrid w:val="0"/>
        <w:spacing w:before="120" w:after="120"/>
        <w:ind w:right="-1"/>
        <w:jc w:val="both"/>
        <w:rPr>
          <w:sz w:val="22"/>
          <w:szCs w:val="22"/>
        </w:rPr>
      </w:pPr>
      <w:r w:rsidRPr="006104E7">
        <w:rPr>
          <w:b/>
          <w:sz w:val="22"/>
          <w:szCs w:val="22"/>
        </w:rPr>
        <w:t>6.1</w:t>
      </w:r>
      <w:r w:rsidRPr="006104E7">
        <w:rPr>
          <w:sz w:val="22"/>
          <w:szCs w:val="22"/>
        </w:rPr>
        <w:tab/>
      </w:r>
      <w:r w:rsidR="00347B7F">
        <w:rPr>
          <w:sz w:val="22"/>
          <w:szCs w:val="22"/>
        </w:rPr>
        <w:t>Tutti i dipendenti</w:t>
      </w:r>
      <w:r w:rsidR="0014568C" w:rsidRPr="006104E7">
        <w:rPr>
          <w:sz w:val="22"/>
          <w:szCs w:val="22"/>
        </w:rPr>
        <w:t xml:space="preserve"> </w:t>
      </w:r>
      <w:r w:rsidR="00BC66B9" w:rsidRPr="006104E7">
        <w:rPr>
          <w:sz w:val="22"/>
          <w:szCs w:val="22"/>
        </w:rPr>
        <w:t xml:space="preserve">sono tenuti a collaborare con il </w:t>
      </w:r>
      <w:r w:rsidR="00AB1A77" w:rsidRPr="006104E7">
        <w:rPr>
          <w:sz w:val="22"/>
          <w:szCs w:val="22"/>
        </w:rPr>
        <w:t>RPCT</w:t>
      </w:r>
      <w:r w:rsidR="00BC66B9" w:rsidRPr="006104E7">
        <w:rPr>
          <w:sz w:val="22"/>
          <w:szCs w:val="22"/>
        </w:rPr>
        <w:t xml:space="preserve"> per</w:t>
      </w:r>
      <w:r w:rsidR="0014568C" w:rsidRPr="006104E7">
        <w:rPr>
          <w:sz w:val="22"/>
          <w:szCs w:val="22"/>
        </w:rPr>
        <w:t xml:space="preserve"> </w:t>
      </w:r>
      <w:r w:rsidR="00BC66B9" w:rsidRPr="006104E7">
        <w:rPr>
          <w:sz w:val="22"/>
          <w:szCs w:val="22"/>
        </w:rPr>
        <w:t>l’assolvimento degli obblighi in materia di accesso</w:t>
      </w:r>
      <w:r w:rsidR="001D7CFC" w:rsidRPr="006104E7">
        <w:rPr>
          <w:sz w:val="22"/>
          <w:szCs w:val="22"/>
        </w:rPr>
        <w:t xml:space="preserve">. </w:t>
      </w:r>
    </w:p>
    <w:p w14:paraId="03098391" w14:textId="7E2D1E94" w:rsidR="00596BFC" w:rsidRPr="006104E7" w:rsidRDefault="004217CA" w:rsidP="00600D11">
      <w:pPr>
        <w:snapToGrid w:val="0"/>
        <w:spacing w:before="120" w:after="120"/>
        <w:ind w:right="-1"/>
        <w:jc w:val="both"/>
        <w:rPr>
          <w:sz w:val="22"/>
          <w:szCs w:val="22"/>
        </w:rPr>
      </w:pPr>
      <w:r w:rsidRPr="006104E7">
        <w:rPr>
          <w:b/>
          <w:sz w:val="22"/>
          <w:szCs w:val="22"/>
        </w:rPr>
        <w:t>6.2</w:t>
      </w:r>
      <w:r w:rsidRPr="006104E7">
        <w:rPr>
          <w:sz w:val="22"/>
          <w:szCs w:val="22"/>
        </w:rPr>
        <w:tab/>
      </w:r>
      <w:r w:rsidR="00916244" w:rsidRPr="006104E7">
        <w:rPr>
          <w:sz w:val="22"/>
          <w:szCs w:val="22"/>
        </w:rPr>
        <w:t>Delle istanze di</w:t>
      </w:r>
      <w:r w:rsidR="00596BFC" w:rsidRPr="006104E7">
        <w:rPr>
          <w:sz w:val="22"/>
          <w:szCs w:val="22"/>
        </w:rPr>
        <w:t xml:space="preserve"> accesso </w:t>
      </w:r>
      <w:r w:rsidR="00F629C7" w:rsidRPr="006104E7">
        <w:rPr>
          <w:sz w:val="22"/>
          <w:szCs w:val="22"/>
        </w:rPr>
        <w:t xml:space="preserve">documentale e </w:t>
      </w:r>
      <w:r w:rsidR="00596BFC" w:rsidRPr="006104E7">
        <w:rPr>
          <w:sz w:val="22"/>
          <w:szCs w:val="22"/>
        </w:rPr>
        <w:t xml:space="preserve">civico generalizzato </w:t>
      </w:r>
      <w:r w:rsidR="00EC647D" w:rsidRPr="006104E7">
        <w:rPr>
          <w:sz w:val="22"/>
          <w:szCs w:val="22"/>
        </w:rPr>
        <w:t>e de</w:t>
      </w:r>
      <w:r w:rsidR="00916244" w:rsidRPr="006104E7">
        <w:rPr>
          <w:sz w:val="22"/>
          <w:szCs w:val="22"/>
        </w:rPr>
        <w:t xml:space="preserve">i relativi esiti </w:t>
      </w:r>
      <w:r w:rsidR="00596BFC" w:rsidRPr="006104E7">
        <w:rPr>
          <w:sz w:val="22"/>
          <w:szCs w:val="22"/>
        </w:rPr>
        <w:t>viene data comunicazione al</w:t>
      </w:r>
      <w:r w:rsidR="00FC512B" w:rsidRPr="006104E7">
        <w:rPr>
          <w:sz w:val="22"/>
          <w:szCs w:val="22"/>
        </w:rPr>
        <w:t xml:space="preserve"> </w:t>
      </w:r>
      <w:r w:rsidR="00AB1A77" w:rsidRPr="006104E7">
        <w:rPr>
          <w:sz w:val="22"/>
          <w:szCs w:val="22"/>
        </w:rPr>
        <w:t>RPCT</w:t>
      </w:r>
      <w:r w:rsidR="00F2079B" w:rsidRPr="006104E7">
        <w:rPr>
          <w:sz w:val="22"/>
          <w:szCs w:val="22"/>
        </w:rPr>
        <w:t>,</w:t>
      </w:r>
      <w:r w:rsidR="00596BFC" w:rsidRPr="006104E7">
        <w:rPr>
          <w:sz w:val="22"/>
          <w:szCs w:val="22"/>
        </w:rPr>
        <w:t xml:space="preserve"> il quale può chiedere</w:t>
      </w:r>
      <w:r w:rsidR="0014568C" w:rsidRPr="006104E7">
        <w:rPr>
          <w:sz w:val="22"/>
          <w:szCs w:val="22"/>
        </w:rPr>
        <w:t xml:space="preserve"> </w:t>
      </w:r>
      <w:r w:rsidR="00596BFC" w:rsidRPr="006104E7">
        <w:rPr>
          <w:sz w:val="22"/>
          <w:szCs w:val="22"/>
        </w:rPr>
        <w:t xml:space="preserve">agli uffici competenti </w:t>
      </w:r>
      <w:r w:rsidR="006F61AA" w:rsidRPr="006104E7">
        <w:rPr>
          <w:sz w:val="22"/>
          <w:szCs w:val="22"/>
        </w:rPr>
        <w:t xml:space="preserve">eventuali ulteriori </w:t>
      </w:r>
      <w:r w:rsidR="00596BFC" w:rsidRPr="006104E7">
        <w:rPr>
          <w:sz w:val="22"/>
          <w:szCs w:val="22"/>
        </w:rPr>
        <w:t>informazioni</w:t>
      </w:r>
      <w:r w:rsidR="009906E1" w:rsidRPr="006104E7">
        <w:rPr>
          <w:sz w:val="22"/>
          <w:szCs w:val="22"/>
        </w:rPr>
        <w:t xml:space="preserve"> sul procedimento</w:t>
      </w:r>
      <w:r w:rsidR="00596BFC" w:rsidRPr="006104E7">
        <w:rPr>
          <w:sz w:val="22"/>
          <w:szCs w:val="22"/>
        </w:rPr>
        <w:t>.</w:t>
      </w:r>
    </w:p>
    <w:p w14:paraId="0B2BC5AA" w14:textId="4462BA40" w:rsidR="00FC512B" w:rsidRPr="006104E7" w:rsidRDefault="00073582" w:rsidP="00432138">
      <w:pPr>
        <w:snapToGrid w:val="0"/>
        <w:spacing w:before="120" w:after="120"/>
        <w:ind w:right="-1"/>
        <w:jc w:val="both"/>
        <w:rPr>
          <w:sz w:val="22"/>
          <w:szCs w:val="22"/>
        </w:rPr>
      </w:pPr>
      <w:r w:rsidRPr="006104E7">
        <w:rPr>
          <w:b/>
          <w:sz w:val="22"/>
          <w:szCs w:val="22"/>
        </w:rPr>
        <w:t>6.3</w:t>
      </w:r>
      <w:r w:rsidRPr="006104E7">
        <w:rPr>
          <w:sz w:val="22"/>
          <w:szCs w:val="22"/>
        </w:rPr>
        <w:t xml:space="preserve"> Resta salvo quanto previsto in merito all’obbligo di alimentazione del Registro degli accessi (documentale, civico semplice e civico generalizzato)</w:t>
      </w:r>
      <w:r w:rsidR="00F039FB" w:rsidRPr="006104E7">
        <w:rPr>
          <w:sz w:val="22"/>
          <w:szCs w:val="22"/>
        </w:rPr>
        <w:t xml:space="preserve"> di cui all’articolo 9 del presente Regolamento.</w:t>
      </w:r>
    </w:p>
    <w:p w14:paraId="1A8FF78D" w14:textId="77777777" w:rsidR="00432138" w:rsidRPr="006104E7" w:rsidRDefault="00432138" w:rsidP="00432138">
      <w:pPr>
        <w:snapToGrid w:val="0"/>
        <w:spacing w:before="120" w:after="120"/>
        <w:ind w:right="-1"/>
        <w:jc w:val="both"/>
        <w:rPr>
          <w:sz w:val="22"/>
          <w:szCs w:val="22"/>
        </w:rPr>
      </w:pPr>
    </w:p>
    <w:p w14:paraId="7DDD5535" w14:textId="578DD6B5" w:rsidR="001D7CFC" w:rsidRPr="00742ADA" w:rsidRDefault="001D7CFC" w:rsidP="00600D11">
      <w:pPr>
        <w:snapToGrid w:val="0"/>
        <w:spacing w:before="120" w:after="120"/>
        <w:ind w:right="-1"/>
        <w:jc w:val="center"/>
        <w:rPr>
          <w:b/>
          <w:bCs/>
          <w:color w:val="27A536"/>
          <w:sz w:val="22"/>
          <w:szCs w:val="22"/>
        </w:rPr>
      </w:pPr>
      <w:r w:rsidRPr="00742ADA">
        <w:rPr>
          <w:b/>
          <w:bCs/>
          <w:color w:val="27A536"/>
          <w:sz w:val="22"/>
          <w:szCs w:val="22"/>
        </w:rPr>
        <w:t xml:space="preserve">Articolo </w:t>
      </w:r>
      <w:r w:rsidR="009242E0" w:rsidRPr="00742ADA">
        <w:rPr>
          <w:b/>
          <w:bCs/>
          <w:color w:val="27A536"/>
          <w:sz w:val="22"/>
          <w:szCs w:val="22"/>
        </w:rPr>
        <w:t>7</w:t>
      </w:r>
      <w:r w:rsidRPr="00742ADA">
        <w:rPr>
          <w:b/>
          <w:bCs/>
          <w:color w:val="27A536"/>
          <w:sz w:val="22"/>
          <w:szCs w:val="22"/>
        </w:rPr>
        <w:t xml:space="preserve"> </w:t>
      </w:r>
    </w:p>
    <w:p w14:paraId="3148386D" w14:textId="4EA88788" w:rsidR="001D7CFC" w:rsidRPr="00742ADA" w:rsidRDefault="007154A2" w:rsidP="00600D11">
      <w:pPr>
        <w:snapToGrid w:val="0"/>
        <w:spacing w:before="120" w:after="120"/>
        <w:ind w:right="-1"/>
        <w:jc w:val="center"/>
        <w:rPr>
          <w:bCs/>
          <w:i/>
          <w:color w:val="27A536"/>
          <w:sz w:val="22"/>
          <w:szCs w:val="22"/>
        </w:rPr>
      </w:pPr>
      <w:r w:rsidRPr="00742ADA">
        <w:rPr>
          <w:bCs/>
          <w:i/>
          <w:color w:val="27A536"/>
          <w:sz w:val="22"/>
          <w:szCs w:val="22"/>
        </w:rPr>
        <w:t>Potere sostitutivo</w:t>
      </w:r>
    </w:p>
    <w:p w14:paraId="3AA984AA" w14:textId="5AAAB235" w:rsidR="001D7CFC" w:rsidRPr="006104E7" w:rsidRDefault="009242E0" w:rsidP="00600D11">
      <w:pPr>
        <w:snapToGrid w:val="0"/>
        <w:spacing w:before="120" w:after="120"/>
        <w:ind w:right="-1"/>
        <w:jc w:val="both"/>
        <w:rPr>
          <w:sz w:val="22"/>
          <w:szCs w:val="22"/>
        </w:rPr>
      </w:pPr>
      <w:r w:rsidRPr="006104E7">
        <w:rPr>
          <w:b/>
          <w:sz w:val="22"/>
          <w:szCs w:val="22"/>
        </w:rPr>
        <w:t>7.1</w:t>
      </w:r>
      <w:r w:rsidRPr="006104E7">
        <w:rPr>
          <w:sz w:val="22"/>
          <w:szCs w:val="22"/>
        </w:rPr>
        <w:tab/>
      </w:r>
      <w:r w:rsidR="00ED333C" w:rsidRPr="00285E3E">
        <w:rPr>
          <w:sz w:val="22"/>
          <w:szCs w:val="22"/>
        </w:rPr>
        <w:t>Nel caso di inadempimento in materia di accesso, il titolare del potere sostitutivo è</w:t>
      </w:r>
      <w:r w:rsidR="00FC512B" w:rsidRPr="00285E3E">
        <w:rPr>
          <w:sz w:val="22"/>
          <w:szCs w:val="22"/>
        </w:rPr>
        <w:t xml:space="preserve"> </w:t>
      </w:r>
      <w:r w:rsidR="00ED333C" w:rsidRPr="00285E3E">
        <w:rPr>
          <w:sz w:val="22"/>
          <w:szCs w:val="22"/>
        </w:rPr>
        <w:t xml:space="preserve">il </w:t>
      </w:r>
      <w:r w:rsidR="00EA1014" w:rsidRPr="00285E3E">
        <w:rPr>
          <w:sz w:val="22"/>
          <w:szCs w:val="22"/>
        </w:rPr>
        <w:t>Presidente del Consiglio Notarile</w:t>
      </w:r>
      <w:r w:rsidR="001D7CFC" w:rsidRPr="00285E3E">
        <w:rPr>
          <w:sz w:val="22"/>
          <w:szCs w:val="22"/>
        </w:rPr>
        <w:t>.</w:t>
      </w:r>
    </w:p>
    <w:p w14:paraId="21FB7265" w14:textId="77777777" w:rsidR="00C066A4" w:rsidRPr="006104E7" w:rsidRDefault="00C066A4" w:rsidP="00600D11">
      <w:pPr>
        <w:snapToGrid w:val="0"/>
        <w:spacing w:before="120" w:after="120"/>
        <w:ind w:right="-1"/>
        <w:jc w:val="both"/>
        <w:rPr>
          <w:bCs/>
          <w:color w:val="00B0F0"/>
          <w:sz w:val="22"/>
          <w:szCs w:val="22"/>
        </w:rPr>
      </w:pPr>
    </w:p>
    <w:p w14:paraId="6AFAD07B" w14:textId="25120CAD" w:rsidR="001D7CFC" w:rsidRPr="00742ADA" w:rsidRDefault="001D7CFC" w:rsidP="00600D11">
      <w:pPr>
        <w:snapToGrid w:val="0"/>
        <w:spacing w:before="120" w:after="120"/>
        <w:ind w:right="-1"/>
        <w:jc w:val="center"/>
        <w:rPr>
          <w:b/>
          <w:bCs/>
          <w:color w:val="27A536"/>
          <w:sz w:val="22"/>
          <w:szCs w:val="22"/>
        </w:rPr>
      </w:pPr>
      <w:r w:rsidRPr="00742ADA">
        <w:rPr>
          <w:b/>
          <w:bCs/>
          <w:color w:val="27A536"/>
          <w:sz w:val="22"/>
          <w:szCs w:val="22"/>
        </w:rPr>
        <w:t xml:space="preserve">Articolo </w:t>
      </w:r>
      <w:r w:rsidR="00830551" w:rsidRPr="00742ADA">
        <w:rPr>
          <w:b/>
          <w:bCs/>
          <w:color w:val="27A536"/>
          <w:sz w:val="22"/>
          <w:szCs w:val="22"/>
        </w:rPr>
        <w:t>8</w:t>
      </w:r>
      <w:r w:rsidRPr="00742ADA">
        <w:rPr>
          <w:b/>
          <w:bCs/>
          <w:color w:val="27A536"/>
          <w:sz w:val="22"/>
          <w:szCs w:val="22"/>
        </w:rPr>
        <w:t xml:space="preserve"> </w:t>
      </w:r>
    </w:p>
    <w:p w14:paraId="779C7C8A" w14:textId="63DDCA58" w:rsidR="001D7CFC" w:rsidRPr="00742ADA" w:rsidRDefault="00ED333C" w:rsidP="00600D11">
      <w:pPr>
        <w:snapToGrid w:val="0"/>
        <w:spacing w:before="120" w:after="120"/>
        <w:ind w:right="-1"/>
        <w:jc w:val="center"/>
        <w:rPr>
          <w:bCs/>
          <w:i/>
          <w:color w:val="27A536"/>
          <w:sz w:val="22"/>
          <w:szCs w:val="22"/>
        </w:rPr>
      </w:pPr>
      <w:r w:rsidRPr="00742ADA">
        <w:rPr>
          <w:bCs/>
          <w:i/>
          <w:color w:val="27A536"/>
          <w:sz w:val="22"/>
          <w:szCs w:val="22"/>
        </w:rPr>
        <w:t>Modalità</w:t>
      </w:r>
      <w:r w:rsidR="00871C7B" w:rsidRPr="00742ADA">
        <w:rPr>
          <w:bCs/>
          <w:i/>
          <w:color w:val="27A536"/>
          <w:sz w:val="22"/>
          <w:szCs w:val="22"/>
        </w:rPr>
        <w:t xml:space="preserve"> </w:t>
      </w:r>
      <w:r w:rsidRPr="00742ADA">
        <w:rPr>
          <w:bCs/>
          <w:i/>
          <w:color w:val="27A536"/>
          <w:sz w:val="22"/>
          <w:szCs w:val="22"/>
        </w:rPr>
        <w:t xml:space="preserve">di presentazione </w:t>
      </w:r>
      <w:r w:rsidR="0083210D" w:rsidRPr="00742ADA">
        <w:rPr>
          <w:bCs/>
          <w:i/>
          <w:color w:val="27A536"/>
          <w:sz w:val="22"/>
          <w:szCs w:val="22"/>
        </w:rPr>
        <w:t>delle istanze</w:t>
      </w:r>
    </w:p>
    <w:p w14:paraId="43DF20C1" w14:textId="0228B610" w:rsidR="00EE5C00" w:rsidRPr="00285E3E" w:rsidRDefault="00830551" w:rsidP="00562EE8">
      <w:pPr>
        <w:jc w:val="both"/>
        <w:rPr>
          <w:sz w:val="22"/>
          <w:szCs w:val="22"/>
        </w:rPr>
      </w:pPr>
      <w:r w:rsidRPr="006104E7">
        <w:rPr>
          <w:b/>
          <w:sz w:val="22"/>
          <w:szCs w:val="22"/>
        </w:rPr>
        <w:t>8.1</w:t>
      </w:r>
      <w:r w:rsidRPr="006104E7">
        <w:rPr>
          <w:sz w:val="22"/>
          <w:szCs w:val="22"/>
        </w:rPr>
        <w:tab/>
      </w:r>
      <w:r w:rsidR="00134F43" w:rsidRPr="006104E7">
        <w:rPr>
          <w:sz w:val="22"/>
          <w:szCs w:val="22"/>
        </w:rPr>
        <w:t xml:space="preserve">Fatto salvo quanto previsto </w:t>
      </w:r>
      <w:r w:rsidR="002F06DF">
        <w:rPr>
          <w:sz w:val="22"/>
          <w:szCs w:val="22"/>
        </w:rPr>
        <w:t>dal presente regolamento</w:t>
      </w:r>
      <w:r w:rsidR="00134F43" w:rsidRPr="006104E7">
        <w:rPr>
          <w:sz w:val="22"/>
          <w:szCs w:val="22"/>
        </w:rPr>
        <w:t xml:space="preserve">, le istanze di accesso </w:t>
      </w:r>
      <w:r w:rsidR="00A11578" w:rsidRPr="006104E7">
        <w:rPr>
          <w:sz w:val="22"/>
          <w:szCs w:val="22"/>
        </w:rPr>
        <w:t xml:space="preserve">documentale e </w:t>
      </w:r>
      <w:r w:rsidR="00E74028" w:rsidRPr="006104E7">
        <w:rPr>
          <w:sz w:val="22"/>
          <w:szCs w:val="22"/>
        </w:rPr>
        <w:t xml:space="preserve">di </w:t>
      </w:r>
      <w:r w:rsidR="00E74028" w:rsidRPr="00285E3E">
        <w:rPr>
          <w:sz w:val="22"/>
          <w:szCs w:val="22"/>
        </w:rPr>
        <w:t xml:space="preserve">accesso civico generalizzato </w:t>
      </w:r>
      <w:r w:rsidR="00134F43" w:rsidRPr="00285E3E">
        <w:rPr>
          <w:sz w:val="22"/>
          <w:szCs w:val="22"/>
        </w:rPr>
        <w:t xml:space="preserve">sono </w:t>
      </w:r>
      <w:r w:rsidR="0098672C" w:rsidRPr="00285E3E">
        <w:rPr>
          <w:sz w:val="22"/>
          <w:szCs w:val="22"/>
        </w:rPr>
        <w:t>inviate</w:t>
      </w:r>
      <w:r w:rsidR="004506FF" w:rsidRPr="00285E3E">
        <w:rPr>
          <w:sz w:val="22"/>
          <w:szCs w:val="22"/>
        </w:rPr>
        <w:t>, in via telematica,</w:t>
      </w:r>
      <w:r w:rsidR="00134F43" w:rsidRPr="00285E3E">
        <w:rPr>
          <w:sz w:val="22"/>
          <w:szCs w:val="22"/>
        </w:rPr>
        <w:t xml:space="preserve"> dal soggetto interessato</w:t>
      </w:r>
      <w:r w:rsidR="0098672C" w:rsidRPr="00285E3E">
        <w:rPr>
          <w:sz w:val="22"/>
          <w:szCs w:val="22"/>
        </w:rPr>
        <w:t>,</w:t>
      </w:r>
      <w:r w:rsidR="00134F43" w:rsidRPr="00285E3E">
        <w:rPr>
          <w:sz w:val="22"/>
          <w:szCs w:val="22"/>
        </w:rPr>
        <w:t xml:space="preserve"> </w:t>
      </w:r>
      <w:r w:rsidR="00943EDD" w:rsidRPr="00285E3E">
        <w:rPr>
          <w:sz w:val="22"/>
          <w:szCs w:val="22"/>
        </w:rPr>
        <w:t>tramite</w:t>
      </w:r>
      <w:r w:rsidR="00134F43" w:rsidRPr="00285E3E">
        <w:rPr>
          <w:sz w:val="22"/>
          <w:szCs w:val="22"/>
        </w:rPr>
        <w:t xml:space="preserve"> mail</w:t>
      </w:r>
      <w:r w:rsidR="00562EE8" w:rsidRPr="00285E3E">
        <w:rPr>
          <w:sz w:val="22"/>
          <w:szCs w:val="22"/>
        </w:rPr>
        <w:t xml:space="preserve"> </w:t>
      </w:r>
      <w:r w:rsidR="008F056F" w:rsidRPr="00285E3E">
        <w:rPr>
          <w:sz w:val="22"/>
          <w:szCs w:val="22"/>
        </w:rPr>
        <w:t>all’indirizzo</w:t>
      </w:r>
      <w:r w:rsidR="00562EE8" w:rsidRPr="00285E3E">
        <w:rPr>
          <w:sz w:val="22"/>
          <w:szCs w:val="22"/>
        </w:rPr>
        <w:t xml:space="preserve"> </w:t>
      </w:r>
      <w:r w:rsidR="00A35621" w:rsidRPr="00285E3E">
        <w:rPr>
          <w:sz w:val="22"/>
          <w:szCs w:val="22"/>
        </w:rPr>
        <w:t>consigliotorino@notariato.</w:t>
      </w:r>
      <w:r w:rsidR="00562EE8" w:rsidRPr="00285E3E">
        <w:rPr>
          <w:sz w:val="22"/>
          <w:szCs w:val="22"/>
        </w:rPr>
        <w:t xml:space="preserve">it </w:t>
      </w:r>
      <w:r w:rsidR="002240A1" w:rsidRPr="00285E3E">
        <w:rPr>
          <w:sz w:val="22"/>
          <w:szCs w:val="22"/>
        </w:rPr>
        <w:t>o</w:t>
      </w:r>
      <w:r w:rsidR="00134F43" w:rsidRPr="00285E3E">
        <w:rPr>
          <w:sz w:val="22"/>
          <w:szCs w:val="22"/>
        </w:rPr>
        <w:t xml:space="preserve"> </w:t>
      </w:r>
      <w:r w:rsidR="0039187A" w:rsidRPr="00285E3E">
        <w:rPr>
          <w:sz w:val="22"/>
          <w:szCs w:val="22"/>
        </w:rPr>
        <w:t>alla</w:t>
      </w:r>
      <w:r w:rsidR="00764A4F" w:rsidRPr="00285E3E">
        <w:rPr>
          <w:sz w:val="22"/>
          <w:szCs w:val="22"/>
        </w:rPr>
        <w:t xml:space="preserve"> </w:t>
      </w:r>
      <w:proofErr w:type="spellStart"/>
      <w:r w:rsidR="00134F43" w:rsidRPr="00285E3E">
        <w:rPr>
          <w:i/>
          <w:sz w:val="22"/>
          <w:szCs w:val="22"/>
        </w:rPr>
        <w:t>pec</w:t>
      </w:r>
      <w:proofErr w:type="spellEnd"/>
      <w:r w:rsidR="00134F43" w:rsidRPr="00285E3E">
        <w:rPr>
          <w:i/>
          <w:sz w:val="22"/>
          <w:szCs w:val="22"/>
        </w:rPr>
        <w:t xml:space="preserve"> </w:t>
      </w:r>
      <w:r w:rsidR="0074216F" w:rsidRPr="00285E3E">
        <w:rPr>
          <w:sz w:val="22"/>
          <w:szCs w:val="22"/>
        </w:rPr>
        <w:t>dell’Ente</w:t>
      </w:r>
      <w:r w:rsidR="00A35621" w:rsidRPr="00285E3E">
        <w:rPr>
          <w:sz w:val="22"/>
          <w:szCs w:val="22"/>
        </w:rPr>
        <w:t xml:space="preserve"> </w:t>
      </w:r>
      <w:hyperlink r:id="rId8" w:history="1">
        <w:r w:rsidR="00A35621" w:rsidRPr="00285E3E">
          <w:rPr>
            <w:rStyle w:val="Collegamentoipertestuale"/>
            <w:color w:val="auto"/>
            <w:sz w:val="22"/>
            <w:szCs w:val="22"/>
            <w:u w:val="none"/>
            <w:shd w:val="clear" w:color="auto" w:fill="FFFFFF"/>
          </w:rPr>
          <w:t>cnd.torino@postacertificata.notariato.it</w:t>
        </w:r>
      </w:hyperlink>
      <w:r w:rsidR="002240A1" w:rsidRPr="00285E3E">
        <w:rPr>
          <w:sz w:val="22"/>
          <w:szCs w:val="22"/>
        </w:rPr>
        <w:t>,</w:t>
      </w:r>
      <w:r w:rsidR="00562EE8" w:rsidRPr="00285E3E">
        <w:rPr>
          <w:sz w:val="22"/>
          <w:szCs w:val="22"/>
        </w:rPr>
        <w:t xml:space="preserve"> </w:t>
      </w:r>
      <w:r w:rsidR="00C447D7" w:rsidRPr="00285E3E">
        <w:rPr>
          <w:sz w:val="22"/>
          <w:szCs w:val="22"/>
        </w:rPr>
        <w:t>oppure, in via cartacea</w:t>
      </w:r>
      <w:r w:rsidR="00A0607F" w:rsidRPr="00285E3E">
        <w:rPr>
          <w:sz w:val="22"/>
          <w:szCs w:val="22"/>
        </w:rPr>
        <w:t xml:space="preserve"> presso la sede di </w:t>
      </w:r>
      <w:r w:rsidR="00A35621" w:rsidRPr="00285E3E">
        <w:rPr>
          <w:sz w:val="22"/>
          <w:szCs w:val="22"/>
        </w:rPr>
        <w:t>Torino in via Antonio Bertola n. 40</w:t>
      </w:r>
      <w:r w:rsidR="00C447D7" w:rsidRPr="00285E3E">
        <w:rPr>
          <w:sz w:val="22"/>
          <w:szCs w:val="22"/>
        </w:rPr>
        <w:t xml:space="preserve">, </w:t>
      </w:r>
      <w:r w:rsidR="00134F43" w:rsidRPr="00285E3E">
        <w:rPr>
          <w:color w:val="000000" w:themeColor="text1"/>
          <w:sz w:val="22"/>
          <w:szCs w:val="22"/>
        </w:rPr>
        <w:t>secondo le modalità previste dal Codice dell’amministrazione digitale.</w:t>
      </w:r>
    </w:p>
    <w:p w14:paraId="4E4B86FC" w14:textId="518D5436" w:rsidR="006F3403" w:rsidRPr="00285E3E" w:rsidRDefault="00830551" w:rsidP="009429B2">
      <w:pPr>
        <w:jc w:val="both"/>
        <w:rPr>
          <w:sz w:val="22"/>
          <w:szCs w:val="22"/>
        </w:rPr>
      </w:pPr>
      <w:r w:rsidRPr="00285E3E">
        <w:rPr>
          <w:b/>
          <w:color w:val="000000" w:themeColor="text1"/>
          <w:sz w:val="22"/>
          <w:szCs w:val="22"/>
        </w:rPr>
        <w:t>8.2</w:t>
      </w:r>
      <w:r w:rsidRPr="00285E3E">
        <w:rPr>
          <w:color w:val="000000" w:themeColor="text1"/>
          <w:sz w:val="22"/>
          <w:szCs w:val="22"/>
        </w:rPr>
        <w:tab/>
      </w:r>
      <w:r w:rsidR="00EE5C00" w:rsidRPr="00285E3E">
        <w:rPr>
          <w:color w:val="000000" w:themeColor="text1"/>
          <w:sz w:val="22"/>
          <w:szCs w:val="22"/>
        </w:rPr>
        <w:t xml:space="preserve">L’istanza di accesso civico </w:t>
      </w:r>
      <w:r w:rsidR="00F039FB" w:rsidRPr="00285E3E">
        <w:rPr>
          <w:color w:val="000000" w:themeColor="text1"/>
          <w:sz w:val="22"/>
          <w:szCs w:val="22"/>
        </w:rPr>
        <w:t xml:space="preserve">semplice </w:t>
      </w:r>
      <w:r w:rsidR="0098672C" w:rsidRPr="00285E3E">
        <w:rPr>
          <w:color w:val="000000" w:themeColor="text1"/>
          <w:sz w:val="22"/>
          <w:szCs w:val="22"/>
        </w:rPr>
        <w:t xml:space="preserve">è </w:t>
      </w:r>
      <w:r w:rsidR="00907B70" w:rsidRPr="00285E3E">
        <w:rPr>
          <w:color w:val="000000" w:themeColor="text1"/>
          <w:sz w:val="22"/>
          <w:szCs w:val="22"/>
        </w:rPr>
        <w:t>inviata</w:t>
      </w:r>
      <w:r w:rsidR="00EE5C00" w:rsidRPr="00285E3E">
        <w:rPr>
          <w:color w:val="000000" w:themeColor="text1"/>
          <w:sz w:val="22"/>
          <w:szCs w:val="22"/>
        </w:rPr>
        <w:t xml:space="preserve"> al </w:t>
      </w:r>
      <w:r w:rsidR="00AB1A77" w:rsidRPr="00285E3E">
        <w:rPr>
          <w:color w:val="000000" w:themeColor="text1"/>
          <w:sz w:val="22"/>
          <w:szCs w:val="22"/>
        </w:rPr>
        <w:t>RPCT</w:t>
      </w:r>
      <w:r w:rsidR="00EE5C00" w:rsidRPr="00285E3E">
        <w:rPr>
          <w:color w:val="000000" w:themeColor="text1"/>
          <w:sz w:val="22"/>
          <w:szCs w:val="22"/>
        </w:rPr>
        <w:t xml:space="preserve">, </w:t>
      </w:r>
      <w:r w:rsidR="0039187A" w:rsidRPr="00285E3E">
        <w:rPr>
          <w:color w:val="000000" w:themeColor="text1"/>
          <w:sz w:val="22"/>
          <w:szCs w:val="22"/>
        </w:rPr>
        <w:t>tramite</w:t>
      </w:r>
      <w:r w:rsidR="00EE5C00" w:rsidRPr="00285E3E">
        <w:rPr>
          <w:color w:val="000000" w:themeColor="text1"/>
          <w:sz w:val="22"/>
          <w:szCs w:val="22"/>
        </w:rPr>
        <w:t xml:space="preserve"> mail</w:t>
      </w:r>
      <w:r w:rsidR="002B552D" w:rsidRPr="00285E3E">
        <w:rPr>
          <w:color w:val="000000" w:themeColor="text1"/>
          <w:sz w:val="22"/>
          <w:szCs w:val="22"/>
        </w:rPr>
        <w:t xml:space="preserve"> all’indirizzo</w:t>
      </w:r>
      <w:r w:rsidR="00EE5C00" w:rsidRPr="00285E3E">
        <w:rPr>
          <w:color w:val="000000" w:themeColor="text1"/>
          <w:sz w:val="22"/>
          <w:szCs w:val="22"/>
        </w:rPr>
        <w:t xml:space="preserve"> </w:t>
      </w:r>
      <w:r w:rsidR="008F6BC0" w:rsidRPr="00285E3E">
        <w:rPr>
          <w:sz w:val="22"/>
          <w:szCs w:val="22"/>
        </w:rPr>
        <w:t>consigliotorino@notariato.it</w:t>
      </w:r>
      <w:r w:rsidR="00C304CB" w:rsidRPr="00285E3E">
        <w:rPr>
          <w:sz w:val="22"/>
          <w:szCs w:val="22"/>
        </w:rPr>
        <w:t xml:space="preserve">, oppure a mezzo di posta ordinaria alla sede </w:t>
      </w:r>
      <w:r w:rsidR="008F6BC0" w:rsidRPr="00285E3E">
        <w:rPr>
          <w:sz w:val="22"/>
          <w:szCs w:val="22"/>
        </w:rPr>
        <w:t>di via Antonio Bertola n. 40</w:t>
      </w:r>
      <w:r w:rsidR="0051797C" w:rsidRPr="00285E3E">
        <w:rPr>
          <w:sz w:val="22"/>
          <w:szCs w:val="22"/>
        </w:rPr>
        <w:t xml:space="preserve"> a Torino</w:t>
      </w:r>
      <w:r w:rsidR="00C304CB" w:rsidRPr="00285E3E">
        <w:rPr>
          <w:sz w:val="22"/>
          <w:szCs w:val="22"/>
        </w:rPr>
        <w:t xml:space="preserve">, o ancora a mezzo fax al numero </w:t>
      </w:r>
      <w:r w:rsidR="0051797C" w:rsidRPr="00285E3E">
        <w:rPr>
          <w:color w:val="000000"/>
          <w:sz w:val="22"/>
          <w:szCs w:val="22"/>
          <w:shd w:val="clear" w:color="auto" w:fill="FFFFFF"/>
        </w:rPr>
        <w:t>0115627427</w:t>
      </w:r>
      <w:r w:rsidR="00347B7F" w:rsidRPr="00285E3E">
        <w:rPr>
          <w:sz w:val="22"/>
          <w:szCs w:val="22"/>
        </w:rPr>
        <w:t>, all’attenzione del RPCT.</w:t>
      </w:r>
    </w:p>
    <w:p w14:paraId="1B08C383" w14:textId="44302B20" w:rsidR="006F3403" w:rsidRPr="00285E3E" w:rsidRDefault="005D7538" w:rsidP="00600D11">
      <w:pPr>
        <w:snapToGrid w:val="0"/>
        <w:spacing w:before="120" w:after="120"/>
        <w:ind w:right="-1"/>
        <w:jc w:val="both"/>
        <w:rPr>
          <w:sz w:val="22"/>
          <w:szCs w:val="22"/>
        </w:rPr>
      </w:pPr>
      <w:r w:rsidRPr="00285E3E">
        <w:rPr>
          <w:b/>
          <w:sz w:val="22"/>
          <w:szCs w:val="22"/>
        </w:rPr>
        <w:t>8.3</w:t>
      </w:r>
      <w:r w:rsidRPr="00285E3E">
        <w:rPr>
          <w:b/>
          <w:sz w:val="22"/>
          <w:szCs w:val="22"/>
        </w:rPr>
        <w:tab/>
      </w:r>
      <w:r w:rsidR="006F3403" w:rsidRPr="00285E3E">
        <w:rPr>
          <w:sz w:val="22"/>
          <w:szCs w:val="22"/>
        </w:rPr>
        <w:t>Le</w:t>
      </w:r>
      <w:r w:rsidR="006F3403" w:rsidRPr="00285E3E">
        <w:rPr>
          <w:spacing w:val="1"/>
          <w:sz w:val="22"/>
          <w:szCs w:val="22"/>
        </w:rPr>
        <w:t xml:space="preserve"> </w:t>
      </w:r>
      <w:r w:rsidR="006F3403" w:rsidRPr="00285E3E">
        <w:rPr>
          <w:sz w:val="22"/>
          <w:szCs w:val="22"/>
        </w:rPr>
        <w:t>istanze</w:t>
      </w:r>
      <w:r w:rsidR="006F3403" w:rsidRPr="00285E3E">
        <w:rPr>
          <w:spacing w:val="1"/>
          <w:sz w:val="22"/>
          <w:szCs w:val="22"/>
        </w:rPr>
        <w:t xml:space="preserve"> </w:t>
      </w:r>
      <w:r w:rsidR="006F3403" w:rsidRPr="00285E3E">
        <w:rPr>
          <w:sz w:val="22"/>
          <w:szCs w:val="22"/>
        </w:rPr>
        <w:t>presentate</w:t>
      </w:r>
      <w:r w:rsidR="006F3403" w:rsidRPr="00285E3E">
        <w:rPr>
          <w:spacing w:val="1"/>
          <w:sz w:val="22"/>
          <w:szCs w:val="22"/>
        </w:rPr>
        <w:t xml:space="preserve"> </w:t>
      </w:r>
      <w:r w:rsidR="006F3403" w:rsidRPr="00285E3E">
        <w:rPr>
          <w:sz w:val="22"/>
          <w:szCs w:val="22"/>
        </w:rPr>
        <w:t>in</w:t>
      </w:r>
      <w:r w:rsidR="006F3403" w:rsidRPr="00285E3E">
        <w:rPr>
          <w:spacing w:val="1"/>
          <w:sz w:val="22"/>
          <w:szCs w:val="22"/>
        </w:rPr>
        <w:t xml:space="preserve"> </w:t>
      </w:r>
      <w:r w:rsidR="006F3403" w:rsidRPr="00285E3E">
        <w:rPr>
          <w:sz w:val="22"/>
          <w:szCs w:val="22"/>
        </w:rPr>
        <w:t>via</w:t>
      </w:r>
      <w:r w:rsidR="006F3403" w:rsidRPr="00285E3E">
        <w:rPr>
          <w:spacing w:val="1"/>
          <w:sz w:val="22"/>
          <w:szCs w:val="22"/>
        </w:rPr>
        <w:t xml:space="preserve"> </w:t>
      </w:r>
      <w:r w:rsidR="006F3403" w:rsidRPr="00285E3E">
        <w:rPr>
          <w:sz w:val="22"/>
          <w:szCs w:val="22"/>
        </w:rPr>
        <w:t>telematica,</w:t>
      </w:r>
      <w:r w:rsidR="006F3403" w:rsidRPr="00285E3E">
        <w:rPr>
          <w:spacing w:val="1"/>
          <w:sz w:val="22"/>
          <w:szCs w:val="22"/>
        </w:rPr>
        <w:t xml:space="preserve"> </w:t>
      </w:r>
      <w:r w:rsidR="006F3403" w:rsidRPr="00285E3E">
        <w:rPr>
          <w:sz w:val="22"/>
          <w:szCs w:val="22"/>
        </w:rPr>
        <w:t>ai</w:t>
      </w:r>
      <w:r w:rsidR="006F3403" w:rsidRPr="00285E3E">
        <w:rPr>
          <w:spacing w:val="1"/>
          <w:sz w:val="22"/>
          <w:szCs w:val="22"/>
        </w:rPr>
        <w:t xml:space="preserve"> </w:t>
      </w:r>
      <w:r w:rsidR="006F3403" w:rsidRPr="00285E3E">
        <w:rPr>
          <w:sz w:val="22"/>
          <w:szCs w:val="22"/>
        </w:rPr>
        <w:t>sensi</w:t>
      </w:r>
      <w:r w:rsidR="006F3403" w:rsidRPr="00285E3E">
        <w:rPr>
          <w:spacing w:val="1"/>
          <w:sz w:val="22"/>
          <w:szCs w:val="22"/>
        </w:rPr>
        <w:t xml:space="preserve"> </w:t>
      </w:r>
      <w:r w:rsidR="006F3403" w:rsidRPr="00285E3E">
        <w:rPr>
          <w:sz w:val="22"/>
          <w:szCs w:val="22"/>
        </w:rPr>
        <w:t>dell’articolo</w:t>
      </w:r>
      <w:r w:rsidR="006F3403" w:rsidRPr="00285E3E">
        <w:rPr>
          <w:spacing w:val="1"/>
          <w:sz w:val="22"/>
          <w:szCs w:val="22"/>
        </w:rPr>
        <w:t xml:space="preserve"> </w:t>
      </w:r>
      <w:r w:rsidR="006F3403" w:rsidRPr="00285E3E">
        <w:rPr>
          <w:sz w:val="22"/>
          <w:szCs w:val="22"/>
        </w:rPr>
        <w:t>65</w:t>
      </w:r>
      <w:r w:rsidR="006F3403" w:rsidRPr="00285E3E">
        <w:rPr>
          <w:spacing w:val="1"/>
          <w:sz w:val="22"/>
          <w:szCs w:val="22"/>
        </w:rPr>
        <w:t xml:space="preserve"> </w:t>
      </w:r>
      <w:r w:rsidR="006F3403" w:rsidRPr="00285E3E">
        <w:rPr>
          <w:sz w:val="22"/>
          <w:szCs w:val="22"/>
        </w:rPr>
        <w:t>del</w:t>
      </w:r>
      <w:r w:rsidR="006F3403" w:rsidRPr="00285E3E">
        <w:rPr>
          <w:spacing w:val="1"/>
          <w:sz w:val="22"/>
          <w:szCs w:val="22"/>
        </w:rPr>
        <w:t xml:space="preserve"> </w:t>
      </w:r>
      <w:r w:rsidR="006F3403" w:rsidRPr="00285E3E">
        <w:rPr>
          <w:sz w:val="22"/>
          <w:szCs w:val="22"/>
        </w:rPr>
        <w:t>Codice</w:t>
      </w:r>
      <w:r w:rsidR="006F3403" w:rsidRPr="00285E3E">
        <w:rPr>
          <w:spacing w:val="1"/>
          <w:sz w:val="22"/>
          <w:szCs w:val="22"/>
        </w:rPr>
        <w:t xml:space="preserve"> </w:t>
      </w:r>
      <w:r w:rsidR="006F3403" w:rsidRPr="00285E3E">
        <w:rPr>
          <w:sz w:val="22"/>
          <w:szCs w:val="22"/>
        </w:rPr>
        <w:t>dell’amministrazione</w:t>
      </w:r>
      <w:r w:rsidR="006F3403" w:rsidRPr="00285E3E">
        <w:rPr>
          <w:spacing w:val="-1"/>
          <w:sz w:val="22"/>
          <w:szCs w:val="22"/>
        </w:rPr>
        <w:t xml:space="preserve"> </w:t>
      </w:r>
      <w:r w:rsidR="006F3403" w:rsidRPr="00285E3E">
        <w:rPr>
          <w:sz w:val="22"/>
          <w:szCs w:val="22"/>
        </w:rPr>
        <w:t>digitale, sono</w:t>
      </w:r>
      <w:r w:rsidR="006F3403" w:rsidRPr="00285E3E">
        <w:rPr>
          <w:spacing w:val="-1"/>
          <w:sz w:val="22"/>
          <w:szCs w:val="22"/>
        </w:rPr>
        <w:t xml:space="preserve"> </w:t>
      </w:r>
      <w:r w:rsidR="006F3403" w:rsidRPr="00285E3E">
        <w:rPr>
          <w:sz w:val="22"/>
          <w:szCs w:val="22"/>
        </w:rPr>
        <w:t>valide:</w:t>
      </w:r>
    </w:p>
    <w:p w14:paraId="3A412912" w14:textId="69C43E15" w:rsidR="006F3403" w:rsidRPr="006104E7" w:rsidRDefault="006F3403" w:rsidP="00C375B1">
      <w:pPr>
        <w:pStyle w:val="Paragrafoelenco"/>
        <w:widowControl w:val="0"/>
        <w:numPr>
          <w:ilvl w:val="1"/>
          <w:numId w:val="44"/>
        </w:numPr>
        <w:tabs>
          <w:tab w:val="left" w:pos="709"/>
        </w:tabs>
        <w:autoSpaceDE w:val="0"/>
        <w:autoSpaceDN w:val="0"/>
        <w:snapToGrid w:val="0"/>
        <w:spacing w:before="120" w:after="120"/>
        <w:ind w:left="0" w:right="-1" w:firstLine="0"/>
        <w:contextualSpacing w:val="0"/>
        <w:jc w:val="both"/>
        <w:rPr>
          <w:sz w:val="22"/>
          <w:szCs w:val="22"/>
        </w:rPr>
      </w:pPr>
      <w:r w:rsidRPr="00285E3E">
        <w:rPr>
          <w:sz w:val="22"/>
          <w:szCs w:val="22"/>
        </w:rPr>
        <w:t>se</w:t>
      </w:r>
      <w:r w:rsidRPr="00285E3E">
        <w:rPr>
          <w:spacing w:val="-10"/>
          <w:sz w:val="22"/>
          <w:szCs w:val="22"/>
        </w:rPr>
        <w:t xml:space="preserve"> </w:t>
      </w:r>
      <w:r w:rsidRPr="00285E3E">
        <w:rPr>
          <w:sz w:val="22"/>
          <w:szCs w:val="22"/>
        </w:rPr>
        <w:t>sottoscritte</w:t>
      </w:r>
      <w:r w:rsidRPr="00285E3E">
        <w:rPr>
          <w:spacing w:val="-9"/>
          <w:sz w:val="22"/>
          <w:szCs w:val="22"/>
        </w:rPr>
        <w:t xml:space="preserve"> </w:t>
      </w:r>
      <w:r w:rsidRPr="00285E3E">
        <w:rPr>
          <w:sz w:val="22"/>
          <w:szCs w:val="22"/>
        </w:rPr>
        <w:t>mediante</w:t>
      </w:r>
      <w:r w:rsidRPr="00285E3E">
        <w:rPr>
          <w:spacing w:val="-9"/>
          <w:sz w:val="22"/>
          <w:szCs w:val="22"/>
        </w:rPr>
        <w:t xml:space="preserve"> </w:t>
      </w:r>
      <w:r w:rsidRPr="00285E3E">
        <w:rPr>
          <w:sz w:val="22"/>
          <w:szCs w:val="22"/>
        </w:rPr>
        <w:t>la</w:t>
      </w:r>
      <w:r w:rsidRPr="00285E3E">
        <w:rPr>
          <w:spacing w:val="-10"/>
          <w:sz w:val="22"/>
          <w:szCs w:val="22"/>
        </w:rPr>
        <w:t xml:space="preserve"> </w:t>
      </w:r>
      <w:r w:rsidRPr="00285E3E">
        <w:rPr>
          <w:sz w:val="22"/>
          <w:szCs w:val="22"/>
        </w:rPr>
        <w:t>firma</w:t>
      </w:r>
      <w:r w:rsidRPr="006104E7">
        <w:rPr>
          <w:spacing w:val="-9"/>
          <w:sz w:val="22"/>
          <w:szCs w:val="22"/>
        </w:rPr>
        <w:t xml:space="preserve"> </w:t>
      </w:r>
      <w:r w:rsidRPr="006104E7">
        <w:rPr>
          <w:sz w:val="22"/>
          <w:szCs w:val="22"/>
        </w:rPr>
        <w:t>digitale,</w:t>
      </w:r>
      <w:r w:rsidRPr="006104E7">
        <w:rPr>
          <w:spacing w:val="-9"/>
          <w:sz w:val="22"/>
          <w:szCs w:val="22"/>
        </w:rPr>
        <w:t xml:space="preserve"> </w:t>
      </w:r>
      <w:r w:rsidRPr="006104E7">
        <w:rPr>
          <w:sz w:val="22"/>
          <w:szCs w:val="22"/>
        </w:rPr>
        <w:t>il</w:t>
      </w:r>
      <w:r w:rsidRPr="006104E7">
        <w:rPr>
          <w:spacing w:val="-8"/>
          <w:sz w:val="22"/>
          <w:szCs w:val="22"/>
        </w:rPr>
        <w:t xml:space="preserve"> </w:t>
      </w:r>
      <w:r w:rsidRPr="006104E7">
        <w:rPr>
          <w:sz w:val="22"/>
          <w:szCs w:val="22"/>
        </w:rPr>
        <w:t>cui</w:t>
      </w:r>
      <w:r w:rsidRPr="006104E7">
        <w:rPr>
          <w:spacing w:val="-9"/>
          <w:sz w:val="22"/>
          <w:szCs w:val="22"/>
        </w:rPr>
        <w:t xml:space="preserve"> </w:t>
      </w:r>
      <w:r w:rsidRPr="006104E7">
        <w:rPr>
          <w:sz w:val="22"/>
          <w:szCs w:val="22"/>
        </w:rPr>
        <w:t>certificato</w:t>
      </w:r>
      <w:r w:rsidRPr="006104E7">
        <w:rPr>
          <w:spacing w:val="-8"/>
          <w:sz w:val="22"/>
          <w:szCs w:val="22"/>
        </w:rPr>
        <w:t xml:space="preserve"> </w:t>
      </w:r>
      <w:r w:rsidRPr="006104E7">
        <w:rPr>
          <w:sz w:val="22"/>
          <w:szCs w:val="22"/>
        </w:rPr>
        <w:t>è</w:t>
      </w:r>
      <w:r w:rsidRPr="006104E7">
        <w:rPr>
          <w:spacing w:val="-10"/>
          <w:sz w:val="22"/>
          <w:szCs w:val="22"/>
        </w:rPr>
        <w:t xml:space="preserve"> </w:t>
      </w:r>
      <w:r w:rsidRPr="006104E7">
        <w:rPr>
          <w:sz w:val="22"/>
          <w:szCs w:val="22"/>
        </w:rPr>
        <w:t>rilasciato</w:t>
      </w:r>
      <w:r w:rsidRPr="006104E7">
        <w:rPr>
          <w:spacing w:val="-10"/>
          <w:sz w:val="22"/>
          <w:szCs w:val="22"/>
        </w:rPr>
        <w:t xml:space="preserve"> </w:t>
      </w:r>
      <w:r w:rsidRPr="006104E7">
        <w:rPr>
          <w:sz w:val="22"/>
          <w:szCs w:val="22"/>
        </w:rPr>
        <w:t>da</w:t>
      </w:r>
      <w:r w:rsidRPr="006104E7">
        <w:rPr>
          <w:spacing w:val="-10"/>
          <w:sz w:val="22"/>
          <w:szCs w:val="22"/>
        </w:rPr>
        <w:t xml:space="preserve"> </w:t>
      </w:r>
      <w:r w:rsidRPr="006104E7">
        <w:rPr>
          <w:sz w:val="22"/>
          <w:szCs w:val="22"/>
        </w:rPr>
        <w:t>un</w:t>
      </w:r>
      <w:r w:rsidR="001A50B7" w:rsidRPr="006104E7">
        <w:rPr>
          <w:sz w:val="22"/>
          <w:szCs w:val="22"/>
        </w:rPr>
        <w:t xml:space="preserve"> </w:t>
      </w:r>
      <w:r w:rsidRPr="006104E7">
        <w:rPr>
          <w:sz w:val="22"/>
          <w:szCs w:val="22"/>
        </w:rPr>
        <w:t>certificatore</w:t>
      </w:r>
      <w:r w:rsidRPr="006104E7">
        <w:rPr>
          <w:spacing w:val="-3"/>
          <w:sz w:val="22"/>
          <w:szCs w:val="22"/>
        </w:rPr>
        <w:t xml:space="preserve"> </w:t>
      </w:r>
      <w:r w:rsidRPr="006104E7">
        <w:rPr>
          <w:sz w:val="22"/>
          <w:szCs w:val="22"/>
        </w:rPr>
        <w:t>qualificato;</w:t>
      </w:r>
    </w:p>
    <w:p w14:paraId="70D15F05" w14:textId="77777777" w:rsidR="006F3403" w:rsidRPr="006104E7" w:rsidRDefault="006F3403" w:rsidP="00C375B1">
      <w:pPr>
        <w:pStyle w:val="Paragrafoelenco"/>
        <w:widowControl w:val="0"/>
        <w:numPr>
          <w:ilvl w:val="1"/>
          <w:numId w:val="44"/>
        </w:numPr>
        <w:tabs>
          <w:tab w:val="left" w:pos="709"/>
          <w:tab w:val="left" w:pos="1520"/>
          <w:tab w:val="left" w:pos="1521"/>
        </w:tabs>
        <w:autoSpaceDE w:val="0"/>
        <w:autoSpaceDN w:val="0"/>
        <w:snapToGrid w:val="0"/>
        <w:spacing w:before="120" w:after="120"/>
        <w:ind w:left="0" w:right="-1" w:firstLine="0"/>
        <w:contextualSpacing w:val="0"/>
        <w:jc w:val="both"/>
        <w:rPr>
          <w:sz w:val="22"/>
          <w:szCs w:val="22"/>
        </w:rPr>
      </w:pPr>
      <w:r w:rsidRPr="006104E7">
        <w:rPr>
          <w:sz w:val="22"/>
          <w:szCs w:val="22"/>
        </w:rPr>
        <w:t>quando l’istante è identificato attraverso il sistema pubblico di identità</w:t>
      </w:r>
      <w:r w:rsidRPr="006104E7">
        <w:rPr>
          <w:spacing w:val="1"/>
          <w:sz w:val="22"/>
          <w:szCs w:val="22"/>
        </w:rPr>
        <w:t xml:space="preserve"> </w:t>
      </w:r>
      <w:r w:rsidRPr="006104E7">
        <w:rPr>
          <w:sz w:val="22"/>
          <w:szCs w:val="22"/>
        </w:rPr>
        <w:t xml:space="preserve">digitale (SPID), </w:t>
      </w:r>
      <w:r w:rsidRPr="006104E7">
        <w:rPr>
          <w:sz w:val="22"/>
          <w:szCs w:val="22"/>
        </w:rPr>
        <w:lastRenderedPageBreak/>
        <w:t>nonché attraverso uno degli altri strumenti di cui all’articolo 64,</w:t>
      </w:r>
      <w:r w:rsidRPr="006104E7">
        <w:rPr>
          <w:spacing w:val="1"/>
          <w:sz w:val="22"/>
          <w:szCs w:val="22"/>
        </w:rPr>
        <w:t xml:space="preserve"> </w:t>
      </w:r>
      <w:r w:rsidRPr="006104E7">
        <w:rPr>
          <w:sz w:val="22"/>
          <w:szCs w:val="22"/>
        </w:rPr>
        <w:t>comma</w:t>
      </w:r>
      <w:r w:rsidRPr="006104E7">
        <w:rPr>
          <w:spacing w:val="-2"/>
          <w:sz w:val="22"/>
          <w:szCs w:val="22"/>
        </w:rPr>
        <w:t xml:space="preserve"> </w:t>
      </w:r>
      <w:r w:rsidRPr="006104E7">
        <w:rPr>
          <w:sz w:val="22"/>
          <w:szCs w:val="22"/>
        </w:rPr>
        <w:t>2-</w:t>
      </w:r>
      <w:r w:rsidRPr="006104E7">
        <w:rPr>
          <w:i/>
          <w:sz w:val="22"/>
          <w:szCs w:val="22"/>
        </w:rPr>
        <w:t xml:space="preserve">novies </w:t>
      </w:r>
      <w:r w:rsidRPr="006104E7">
        <w:rPr>
          <w:sz w:val="22"/>
          <w:szCs w:val="22"/>
        </w:rPr>
        <w:t>del medesimo Codice;</w:t>
      </w:r>
    </w:p>
    <w:p w14:paraId="2B372799" w14:textId="77777777" w:rsidR="006F3403" w:rsidRPr="006104E7" w:rsidRDefault="006F3403" w:rsidP="00C375B1">
      <w:pPr>
        <w:pStyle w:val="Paragrafoelenco"/>
        <w:widowControl w:val="0"/>
        <w:numPr>
          <w:ilvl w:val="1"/>
          <w:numId w:val="44"/>
        </w:numPr>
        <w:tabs>
          <w:tab w:val="left" w:pos="709"/>
          <w:tab w:val="left" w:pos="1520"/>
          <w:tab w:val="left" w:pos="1521"/>
        </w:tabs>
        <w:autoSpaceDE w:val="0"/>
        <w:autoSpaceDN w:val="0"/>
        <w:snapToGrid w:val="0"/>
        <w:spacing w:before="120" w:after="120"/>
        <w:ind w:left="0" w:right="-1" w:firstLine="0"/>
        <w:contextualSpacing w:val="0"/>
        <w:jc w:val="both"/>
        <w:rPr>
          <w:sz w:val="22"/>
          <w:szCs w:val="22"/>
        </w:rPr>
      </w:pPr>
      <w:r w:rsidRPr="006104E7">
        <w:rPr>
          <w:sz w:val="22"/>
          <w:szCs w:val="22"/>
        </w:rPr>
        <w:t>se sono sottoscritte e presentate unitamente alla copia del documento</w:t>
      </w:r>
      <w:r w:rsidRPr="006104E7">
        <w:rPr>
          <w:spacing w:val="1"/>
          <w:sz w:val="22"/>
          <w:szCs w:val="22"/>
        </w:rPr>
        <w:t xml:space="preserve"> </w:t>
      </w:r>
      <w:r w:rsidRPr="006104E7">
        <w:rPr>
          <w:sz w:val="22"/>
          <w:szCs w:val="22"/>
        </w:rPr>
        <w:t>d’identità;</w:t>
      </w:r>
    </w:p>
    <w:p w14:paraId="58E95CA7" w14:textId="237AC765" w:rsidR="001E00C1" w:rsidRPr="006104E7" w:rsidRDefault="006F3403" w:rsidP="00C375B1">
      <w:pPr>
        <w:pStyle w:val="Paragrafoelenco"/>
        <w:widowControl w:val="0"/>
        <w:numPr>
          <w:ilvl w:val="1"/>
          <w:numId w:val="44"/>
        </w:numPr>
        <w:tabs>
          <w:tab w:val="left" w:pos="709"/>
          <w:tab w:val="left" w:pos="1520"/>
          <w:tab w:val="left" w:pos="1521"/>
        </w:tabs>
        <w:autoSpaceDE w:val="0"/>
        <w:autoSpaceDN w:val="0"/>
        <w:snapToGrid w:val="0"/>
        <w:spacing w:before="120" w:after="120"/>
        <w:ind w:left="0" w:right="-1" w:firstLine="0"/>
        <w:contextualSpacing w:val="0"/>
        <w:jc w:val="both"/>
        <w:rPr>
          <w:sz w:val="22"/>
          <w:szCs w:val="22"/>
        </w:rPr>
      </w:pPr>
      <w:r w:rsidRPr="006104E7">
        <w:rPr>
          <w:sz w:val="22"/>
          <w:szCs w:val="22"/>
        </w:rPr>
        <w:t>se trasmesse dall’istante o dal dichiarante mediante la propria casella di</w:t>
      </w:r>
      <w:r w:rsidRPr="006104E7">
        <w:rPr>
          <w:spacing w:val="1"/>
          <w:sz w:val="22"/>
          <w:szCs w:val="22"/>
        </w:rPr>
        <w:t xml:space="preserve"> </w:t>
      </w:r>
      <w:r w:rsidRPr="006104E7">
        <w:rPr>
          <w:sz w:val="22"/>
          <w:szCs w:val="22"/>
        </w:rPr>
        <w:t>posta elettronica certificata purché le relative credenziali di accesso siano state</w:t>
      </w:r>
      <w:r w:rsidRPr="006104E7">
        <w:rPr>
          <w:spacing w:val="1"/>
          <w:sz w:val="22"/>
          <w:szCs w:val="22"/>
        </w:rPr>
        <w:t xml:space="preserve"> </w:t>
      </w:r>
      <w:r w:rsidRPr="006104E7">
        <w:rPr>
          <w:sz w:val="22"/>
          <w:szCs w:val="22"/>
        </w:rPr>
        <w:t>rilasciate</w:t>
      </w:r>
      <w:r w:rsidRPr="006104E7">
        <w:rPr>
          <w:spacing w:val="1"/>
          <w:sz w:val="22"/>
          <w:szCs w:val="22"/>
        </w:rPr>
        <w:t xml:space="preserve"> </w:t>
      </w:r>
      <w:r w:rsidRPr="006104E7">
        <w:rPr>
          <w:sz w:val="22"/>
          <w:szCs w:val="22"/>
        </w:rPr>
        <w:t>previa</w:t>
      </w:r>
      <w:r w:rsidRPr="006104E7">
        <w:rPr>
          <w:spacing w:val="1"/>
          <w:sz w:val="22"/>
          <w:szCs w:val="22"/>
        </w:rPr>
        <w:t xml:space="preserve"> </w:t>
      </w:r>
      <w:r w:rsidRPr="006104E7">
        <w:rPr>
          <w:sz w:val="22"/>
          <w:szCs w:val="22"/>
        </w:rPr>
        <w:t>identificazione</w:t>
      </w:r>
      <w:r w:rsidRPr="006104E7">
        <w:rPr>
          <w:spacing w:val="1"/>
          <w:sz w:val="22"/>
          <w:szCs w:val="22"/>
        </w:rPr>
        <w:t xml:space="preserve"> </w:t>
      </w:r>
      <w:r w:rsidRPr="006104E7">
        <w:rPr>
          <w:sz w:val="22"/>
          <w:szCs w:val="22"/>
        </w:rPr>
        <w:t>del</w:t>
      </w:r>
      <w:r w:rsidRPr="006104E7">
        <w:rPr>
          <w:spacing w:val="1"/>
          <w:sz w:val="22"/>
          <w:szCs w:val="22"/>
        </w:rPr>
        <w:t xml:space="preserve"> </w:t>
      </w:r>
      <w:r w:rsidRPr="006104E7">
        <w:rPr>
          <w:sz w:val="22"/>
          <w:szCs w:val="22"/>
        </w:rPr>
        <w:t>titolare,</w:t>
      </w:r>
      <w:r w:rsidRPr="006104E7">
        <w:rPr>
          <w:spacing w:val="1"/>
          <w:sz w:val="22"/>
          <w:szCs w:val="22"/>
        </w:rPr>
        <w:t xml:space="preserve"> </w:t>
      </w:r>
      <w:r w:rsidRPr="006104E7">
        <w:rPr>
          <w:sz w:val="22"/>
          <w:szCs w:val="22"/>
        </w:rPr>
        <w:t>anche</w:t>
      </w:r>
      <w:r w:rsidRPr="006104E7">
        <w:rPr>
          <w:spacing w:val="1"/>
          <w:sz w:val="22"/>
          <w:szCs w:val="22"/>
        </w:rPr>
        <w:t xml:space="preserve"> </w:t>
      </w:r>
      <w:r w:rsidRPr="006104E7">
        <w:rPr>
          <w:sz w:val="22"/>
          <w:szCs w:val="22"/>
        </w:rPr>
        <w:t>per</w:t>
      </w:r>
      <w:r w:rsidRPr="006104E7">
        <w:rPr>
          <w:spacing w:val="1"/>
          <w:sz w:val="22"/>
          <w:szCs w:val="22"/>
        </w:rPr>
        <w:t xml:space="preserve"> </w:t>
      </w:r>
      <w:r w:rsidRPr="006104E7">
        <w:rPr>
          <w:sz w:val="22"/>
          <w:szCs w:val="22"/>
        </w:rPr>
        <w:t>via</w:t>
      </w:r>
      <w:r w:rsidRPr="006104E7">
        <w:rPr>
          <w:spacing w:val="1"/>
          <w:sz w:val="22"/>
          <w:szCs w:val="22"/>
        </w:rPr>
        <w:t xml:space="preserve"> </w:t>
      </w:r>
      <w:r w:rsidRPr="006104E7">
        <w:rPr>
          <w:sz w:val="22"/>
          <w:szCs w:val="22"/>
        </w:rPr>
        <w:t>telematica</w:t>
      </w:r>
      <w:r w:rsidRPr="006104E7">
        <w:rPr>
          <w:spacing w:val="1"/>
          <w:sz w:val="22"/>
          <w:szCs w:val="22"/>
        </w:rPr>
        <w:t xml:space="preserve"> </w:t>
      </w:r>
      <w:r w:rsidRPr="006104E7">
        <w:rPr>
          <w:sz w:val="22"/>
          <w:szCs w:val="22"/>
        </w:rPr>
        <w:t>secondo</w:t>
      </w:r>
      <w:r w:rsidRPr="006104E7">
        <w:rPr>
          <w:spacing w:val="-57"/>
          <w:sz w:val="22"/>
          <w:szCs w:val="22"/>
        </w:rPr>
        <w:t xml:space="preserve"> </w:t>
      </w:r>
      <w:r w:rsidRPr="006104E7">
        <w:rPr>
          <w:spacing w:val="-1"/>
          <w:sz w:val="22"/>
          <w:szCs w:val="22"/>
        </w:rPr>
        <w:t>modalità</w:t>
      </w:r>
      <w:r w:rsidRPr="006104E7">
        <w:rPr>
          <w:spacing w:val="-16"/>
          <w:sz w:val="22"/>
          <w:szCs w:val="22"/>
        </w:rPr>
        <w:t xml:space="preserve"> </w:t>
      </w:r>
      <w:r w:rsidRPr="006104E7">
        <w:rPr>
          <w:spacing w:val="-1"/>
          <w:sz w:val="22"/>
          <w:szCs w:val="22"/>
        </w:rPr>
        <w:t>definite</w:t>
      </w:r>
      <w:r w:rsidRPr="006104E7">
        <w:rPr>
          <w:spacing w:val="-12"/>
          <w:sz w:val="22"/>
          <w:szCs w:val="22"/>
        </w:rPr>
        <w:t xml:space="preserve"> </w:t>
      </w:r>
      <w:r w:rsidRPr="006104E7">
        <w:rPr>
          <w:sz w:val="22"/>
          <w:szCs w:val="22"/>
        </w:rPr>
        <w:t>con</w:t>
      </w:r>
      <w:r w:rsidRPr="006104E7">
        <w:rPr>
          <w:spacing w:val="-15"/>
          <w:sz w:val="22"/>
          <w:szCs w:val="22"/>
        </w:rPr>
        <w:t xml:space="preserve"> </w:t>
      </w:r>
      <w:r w:rsidRPr="006104E7">
        <w:rPr>
          <w:sz w:val="22"/>
          <w:szCs w:val="22"/>
        </w:rPr>
        <w:t>regole</w:t>
      </w:r>
      <w:r w:rsidRPr="006104E7">
        <w:rPr>
          <w:spacing w:val="-13"/>
          <w:sz w:val="22"/>
          <w:szCs w:val="22"/>
        </w:rPr>
        <w:t xml:space="preserve"> </w:t>
      </w:r>
      <w:r w:rsidRPr="006104E7">
        <w:rPr>
          <w:sz w:val="22"/>
          <w:szCs w:val="22"/>
        </w:rPr>
        <w:t>tecniche</w:t>
      </w:r>
      <w:r w:rsidRPr="006104E7">
        <w:rPr>
          <w:spacing w:val="-12"/>
          <w:sz w:val="22"/>
          <w:szCs w:val="22"/>
        </w:rPr>
        <w:t xml:space="preserve"> </w:t>
      </w:r>
      <w:r w:rsidRPr="006104E7">
        <w:rPr>
          <w:sz w:val="22"/>
          <w:szCs w:val="22"/>
        </w:rPr>
        <w:t>adottate</w:t>
      </w:r>
      <w:r w:rsidRPr="006104E7">
        <w:rPr>
          <w:spacing w:val="-13"/>
          <w:sz w:val="22"/>
          <w:szCs w:val="22"/>
        </w:rPr>
        <w:t xml:space="preserve"> </w:t>
      </w:r>
      <w:r w:rsidRPr="006104E7">
        <w:rPr>
          <w:sz w:val="22"/>
          <w:szCs w:val="22"/>
        </w:rPr>
        <w:t>ai</w:t>
      </w:r>
      <w:r w:rsidRPr="006104E7">
        <w:rPr>
          <w:spacing w:val="-13"/>
          <w:sz w:val="22"/>
          <w:szCs w:val="22"/>
        </w:rPr>
        <w:t xml:space="preserve"> </w:t>
      </w:r>
      <w:r w:rsidRPr="006104E7">
        <w:rPr>
          <w:sz w:val="22"/>
          <w:szCs w:val="22"/>
        </w:rPr>
        <w:t>sensi</w:t>
      </w:r>
      <w:r w:rsidRPr="006104E7">
        <w:rPr>
          <w:spacing w:val="-14"/>
          <w:sz w:val="22"/>
          <w:szCs w:val="22"/>
        </w:rPr>
        <w:t xml:space="preserve"> </w:t>
      </w:r>
      <w:r w:rsidRPr="006104E7">
        <w:rPr>
          <w:sz w:val="22"/>
          <w:szCs w:val="22"/>
        </w:rPr>
        <w:t>dell’articolo</w:t>
      </w:r>
      <w:r w:rsidRPr="006104E7">
        <w:rPr>
          <w:spacing w:val="-13"/>
          <w:sz w:val="22"/>
          <w:szCs w:val="22"/>
        </w:rPr>
        <w:t xml:space="preserve"> </w:t>
      </w:r>
      <w:r w:rsidRPr="006104E7">
        <w:rPr>
          <w:sz w:val="22"/>
          <w:szCs w:val="22"/>
        </w:rPr>
        <w:t>71</w:t>
      </w:r>
      <w:r w:rsidRPr="006104E7">
        <w:rPr>
          <w:spacing w:val="-12"/>
          <w:sz w:val="22"/>
          <w:szCs w:val="22"/>
        </w:rPr>
        <w:t xml:space="preserve"> </w:t>
      </w:r>
      <w:r w:rsidRPr="006104E7">
        <w:rPr>
          <w:sz w:val="22"/>
          <w:szCs w:val="22"/>
        </w:rPr>
        <w:t>del</w:t>
      </w:r>
      <w:r w:rsidRPr="006104E7">
        <w:rPr>
          <w:spacing w:val="-14"/>
          <w:sz w:val="22"/>
          <w:szCs w:val="22"/>
        </w:rPr>
        <w:t xml:space="preserve"> </w:t>
      </w:r>
      <w:r w:rsidRPr="006104E7">
        <w:rPr>
          <w:spacing w:val="-11"/>
          <w:sz w:val="22"/>
          <w:szCs w:val="22"/>
        </w:rPr>
        <w:t>medesimo</w:t>
      </w:r>
      <w:r w:rsidR="001C37CB" w:rsidRPr="006104E7">
        <w:rPr>
          <w:spacing w:val="-11"/>
          <w:sz w:val="22"/>
          <w:szCs w:val="22"/>
        </w:rPr>
        <w:t xml:space="preserve"> </w:t>
      </w:r>
      <w:r w:rsidRPr="006104E7">
        <w:rPr>
          <w:spacing w:val="-11"/>
          <w:sz w:val="22"/>
          <w:szCs w:val="22"/>
        </w:rPr>
        <w:t>C</w:t>
      </w:r>
      <w:r w:rsidRPr="006104E7">
        <w:rPr>
          <w:sz w:val="22"/>
          <w:szCs w:val="22"/>
        </w:rPr>
        <w:t>odice</w:t>
      </w:r>
      <w:r w:rsidRPr="006104E7">
        <w:rPr>
          <w:spacing w:val="-11"/>
          <w:sz w:val="22"/>
          <w:szCs w:val="22"/>
        </w:rPr>
        <w:t xml:space="preserve"> </w:t>
      </w:r>
      <w:r w:rsidRPr="006104E7">
        <w:rPr>
          <w:sz w:val="22"/>
          <w:szCs w:val="22"/>
        </w:rPr>
        <w:t>e</w:t>
      </w:r>
      <w:r w:rsidRPr="006104E7">
        <w:rPr>
          <w:spacing w:val="-11"/>
          <w:sz w:val="22"/>
          <w:szCs w:val="22"/>
        </w:rPr>
        <w:t xml:space="preserve"> </w:t>
      </w:r>
      <w:r w:rsidRPr="006104E7">
        <w:rPr>
          <w:sz w:val="22"/>
          <w:szCs w:val="22"/>
        </w:rPr>
        <w:t>ciò</w:t>
      </w:r>
      <w:r w:rsidRPr="006104E7">
        <w:rPr>
          <w:spacing w:val="-8"/>
          <w:sz w:val="22"/>
          <w:szCs w:val="22"/>
        </w:rPr>
        <w:t xml:space="preserve"> </w:t>
      </w:r>
      <w:r w:rsidRPr="006104E7">
        <w:rPr>
          <w:sz w:val="22"/>
          <w:szCs w:val="22"/>
        </w:rPr>
        <w:t>sia</w:t>
      </w:r>
      <w:r w:rsidRPr="006104E7">
        <w:rPr>
          <w:spacing w:val="-11"/>
          <w:sz w:val="22"/>
          <w:szCs w:val="22"/>
        </w:rPr>
        <w:t xml:space="preserve"> </w:t>
      </w:r>
      <w:r w:rsidRPr="006104E7">
        <w:rPr>
          <w:sz w:val="22"/>
          <w:szCs w:val="22"/>
        </w:rPr>
        <w:t>attestato</w:t>
      </w:r>
      <w:r w:rsidRPr="006104E7">
        <w:rPr>
          <w:spacing w:val="-9"/>
          <w:sz w:val="22"/>
          <w:szCs w:val="22"/>
        </w:rPr>
        <w:t xml:space="preserve"> </w:t>
      </w:r>
      <w:r w:rsidRPr="006104E7">
        <w:rPr>
          <w:sz w:val="22"/>
          <w:szCs w:val="22"/>
        </w:rPr>
        <w:t>dal</w:t>
      </w:r>
      <w:r w:rsidRPr="006104E7">
        <w:rPr>
          <w:spacing w:val="-9"/>
          <w:sz w:val="22"/>
          <w:szCs w:val="22"/>
        </w:rPr>
        <w:t xml:space="preserve"> </w:t>
      </w:r>
      <w:r w:rsidRPr="006104E7">
        <w:rPr>
          <w:sz w:val="22"/>
          <w:szCs w:val="22"/>
        </w:rPr>
        <w:t>gestore</w:t>
      </w:r>
      <w:r w:rsidRPr="006104E7">
        <w:rPr>
          <w:spacing w:val="-11"/>
          <w:sz w:val="22"/>
          <w:szCs w:val="22"/>
        </w:rPr>
        <w:t xml:space="preserve"> </w:t>
      </w:r>
      <w:r w:rsidRPr="006104E7">
        <w:rPr>
          <w:sz w:val="22"/>
          <w:szCs w:val="22"/>
        </w:rPr>
        <w:t>del</w:t>
      </w:r>
      <w:r w:rsidRPr="006104E7">
        <w:rPr>
          <w:spacing w:val="-8"/>
          <w:sz w:val="22"/>
          <w:szCs w:val="22"/>
        </w:rPr>
        <w:t xml:space="preserve"> </w:t>
      </w:r>
      <w:r w:rsidRPr="006104E7">
        <w:rPr>
          <w:sz w:val="22"/>
          <w:szCs w:val="22"/>
        </w:rPr>
        <w:t>sistema</w:t>
      </w:r>
      <w:r w:rsidRPr="006104E7">
        <w:rPr>
          <w:spacing w:val="-11"/>
          <w:sz w:val="22"/>
          <w:szCs w:val="22"/>
        </w:rPr>
        <w:t xml:space="preserve"> </w:t>
      </w:r>
      <w:r w:rsidRPr="006104E7">
        <w:rPr>
          <w:sz w:val="22"/>
          <w:szCs w:val="22"/>
        </w:rPr>
        <w:t>nel</w:t>
      </w:r>
      <w:r w:rsidRPr="006104E7">
        <w:rPr>
          <w:spacing w:val="-8"/>
          <w:sz w:val="22"/>
          <w:szCs w:val="22"/>
        </w:rPr>
        <w:t xml:space="preserve"> </w:t>
      </w:r>
      <w:r w:rsidRPr="006104E7">
        <w:rPr>
          <w:sz w:val="22"/>
          <w:szCs w:val="22"/>
        </w:rPr>
        <w:t>messaggio</w:t>
      </w:r>
      <w:r w:rsidRPr="006104E7">
        <w:rPr>
          <w:spacing w:val="-9"/>
          <w:sz w:val="22"/>
          <w:szCs w:val="22"/>
        </w:rPr>
        <w:t xml:space="preserve"> </w:t>
      </w:r>
      <w:r w:rsidRPr="006104E7">
        <w:rPr>
          <w:sz w:val="22"/>
          <w:szCs w:val="22"/>
        </w:rPr>
        <w:t>o</w:t>
      </w:r>
      <w:r w:rsidRPr="006104E7">
        <w:rPr>
          <w:spacing w:val="-10"/>
          <w:sz w:val="22"/>
          <w:szCs w:val="22"/>
        </w:rPr>
        <w:t xml:space="preserve"> </w:t>
      </w:r>
      <w:r w:rsidRPr="006104E7">
        <w:rPr>
          <w:sz w:val="22"/>
          <w:szCs w:val="22"/>
        </w:rPr>
        <w:t>in</w:t>
      </w:r>
      <w:r w:rsidRPr="006104E7">
        <w:rPr>
          <w:spacing w:val="-8"/>
          <w:sz w:val="22"/>
          <w:szCs w:val="22"/>
        </w:rPr>
        <w:t xml:space="preserve"> </w:t>
      </w:r>
      <w:r w:rsidRPr="006104E7">
        <w:rPr>
          <w:sz w:val="22"/>
          <w:szCs w:val="22"/>
        </w:rPr>
        <w:t>un</w:t>
      </w:r>
      <w:r w:rsidRPr="006104E7">
        <w:rPr>
          <w:spacing w:val="-10"/>
          <w:sz w:val="22"/>
          <w:szCs w:val="22"/>
        </w:rPr>
        <w:t xml:space="preserve"> </w:t>
      </w:r>
      <w:r w:rsidRPr="006104E7">
        <w:rPr>
          <w:sz w:val="22"/>
          <w:szCs w:val="22"/>
        </w:rPr>
        <w:t>suo</w:t>
      </w:r>
      <w:r w:rsidRPr="006104E7">
        <w:rPr>
          <w:spacing w:val="-9"/>
          <w:sz w:val="22"/>
          <w:szCs w:val="22"/>
        </w:rPr>
        <w:t xml:space="preserve"> </w:t>
      </w:r>
      <w:r w:rsidRPr="006104E7">
        <w:rPr>
          <w:sz w:val="22"/>
          <w:szCs w:val="22"/>
        </w:rPr>
        <w:t>allegato.</w:t>
      </w:r>
      <w:r w:rsidR="001E00C1" w:rsidRPr="006104E7">
        <w:rPr>
          <w:sz w:val="22"/>
          <w:szCs w:val="22"/>
        </w:rPr>
        <w:t xml:space="preserve"> </w:t>
      </w:r>
    </w:p>
    <w:p w14:paraId="4AF9E9D7" w14:textId="23779390" w:rsidR="005B62C6" w:rsidRPr="006104E7" w:rsidRDefault="00F039FB" w:rsidP="00C375B1">
      <w:pPr>
        <w:pStyle w:val="Paragrafoelenco"/>
        <w:widowControl w:val="0"/>
        <w:numPr>
          <w:ilvl w:val="1"/>
          <w:numId w:val="44"/>
        </w:numPr>
        <w:tabs>
          <w:tab w:val="left" w:pos="709"/>
          <w:tab w:val="left" w:pos="1520"/>
          <w:tab w:val="left" w:pos="1521"/>
        </w:tabs>
        <w:autoSpaceDE w:val="0"/>
        <w:autoSpaceDN w:val="0"/>
        <w:snapToGrid w:val="0"/>
        <w:spacing w:before="120" w:after="120"/>
        <w:ind w:left="0" w:right="-1" w:firstLine="0"/>
        <w:contextualSpacing w:val="0"/>
        <w:jc w:val="both"/>
        <w:rPr>
          <w:sz w:val="22"/>
          <w:szCs w:val="22"/>
        </w:rPr>
      </w:pPr>
      <w:r w:rsidRPr="006104E7">
        <w:rPr>
          <w:sz w:val="22"/>
          <w:szCs w:val="22"/>
        </w:rPr>
        <w:t>ove reso disponibile dall</w:t>
      </w:r>
      <w:r w:rsidR="00433164">
        <w:rPr>
          <w:sz w:val="22"/>
          <w:szCs w:val="22"/>
        </w:rPr>
        <w:t>’Ente</w:t>
      </w:r>
      <w:r w:rsidRPr="006104E7">
        <w:rPr>
          <w:sz w:val="22"/>
          <w:szCs w:val="22"/>
        </w:rPr>
        <w:t xml:space="preserve">, mediante il </w:t>
      </w:r>
      <w:r w:rsidR="00AA004C" w:rsidRPr="006104E7">
        <w:rPr>
          <w:sz w:val="22"/>
          <w:szCs w:val="22"/>
        </w:rPr>
        <w:t xml:space="preserve">portale </w:t>
      </w:r>
      <w:r w:rsidRPr="006104E7">
        <w:rPr>
          <w:sz w:val="22"/>
          <w:szCs w:val="22"/>
        </w:rPr>
        <w:t xml:space="preserve">telematico </w:t>
      </w:r>
      <w:r w:rsidR="00AA004C" w:rsidRPr="006104E7">
        <w:rPr>
          <w:sz w:val="22"/>
          <w:szCs w:val="22"/>
        </w:rPr>
        <w:t>dedicato</w:t>
      </w:r>
      <w:r w:rsidRPr="006104E7">
        <w:rPr>
          <w:sz w:val="22"/>
          <w:szCs w:val="22"/>
        </w:rPr>
        <w:t>, accessibile dal sito istituzionale.</w:t>
      </w:r>
    </w:p>
    <w:p w14:paraId="2FB4A6AD" w14:textId="13BE124D" w:rsidR="00520677" w:rsidRPr="006104E7" w:rsidRDefault="005D7538" w:rsidP="00432138">
      <w:pPr>
        <w:widowControl w:val="0"/>
        <w:tabs>
          <w:tab w:val="left" w:pos="709"/>
          <w:tab w:val="left" w:pos="1520"/>
          <w:tab w:val="left" w:pos="1521"/>
        </w:tabs>
        <w:autoSpaceDE w:val="0"/>
        <w:autoSpaceDN w:val="0"/>
        <w:snapToGrid w:val="0"/>
        <w:spacing w:before="120" w:after="120"/>
        <w:ind w:right="-1"/>
        <w:jc w:val="both"/>
        <w:rPr>
          <w:sz w:val="22"/>
          <w:szCs w:val="22"/>
        </w:rPr>
      </w:pPr>
      <w:r w:rsidRPr="006104E7">
        <w:rPr>
          <w:b/>
          <w:sz w:val="22"/>
          <w:szCs w:val="22"/>
        </w:rPr>
        <w:t>8</w:t>
      </w:r>
      <w:r w:rsidR="005B62C6" w:rsidRPr="006104E7">
        <w:rPr>
          <w:b/>
          <w:sz w:val="22"/>
          <w:szCs w:val="22"/>
        </w:rPr>
        <w:t>.4</w:t>
      </w:r>
      <w:r w:rsidR="00C375B1" w:rsidRPr="006104E7">
        <w:rPr>
          <w:sz w:val="22"/>
          <w:szCs w:val="22"/>
        </w:rPr>
        <w:tab/>
      </w:r>
      <w:r w:rsidR="006F3403" w:rsidRPr="006104E7">
        <w:rPr>
          <w:sz w:val="22"/>
          <w:szCs w:val="22"/>
        </w:rPr>
        <w:t>Le istanze possono</w:t>
      </w:r>
      <w:r w:rsidR="007024EC" w:rsidRPr="006104E7">
        <w:rPr>
          <w:sz w:val="22"/>
          <w:szCs w:val="22"/>
        </w:rPr>
        <w:t>,</w:t>
      </w:r>
      <w:r w:rsidR="006F3403" w:rsidRPr="006104E7">
        <w:rPr>
          <w:sz w:val="22"/>
          <w:szCs w:val="22"/>
        </w:rPr>
        <w:t xml:space="preserve"> </w:t>
      </w:r>
      <w:r w:rsidR="000A494C" w:rsidRPr="006104E7">
        <w:rPr>
          <w:sz w:val="22"/>
          <w:szCs w:val="22"/>
        </w:rPr>
        <w:t>infine</w:t>
      </w:r>
      <w:r w:rsidR="006F3403" w:rsidRPr="006104E7">
        <w:rPr>
          <w:sz w:val="22"/>
          <w:szCs w:val="22"/>
        </w:rPr>
        <w:t>, essere validamente presentat</w:t>
      </w:r>
      <w:r w:rsidR="003B36F8" w:rsidRPr="006104E7">
        <w:rPr>
          <w:sz w:val="22"/>
          <w:szCs w:val="22"/>
        </w:rPr>
        <w:t>e</w:t>
      </w:r>
      <w:r w:rsidR="006F3403" w:rsidRPr="006104E7">
        <w:rPr>
          <w:sz w:val="22"/>
          <w:szCs w:val="22"/>
        </w:rPr>
        <w:t xml:space="preserve"> a mezzo posta, fax ovvero consegnate a mano presso gli uffici dell</w:t>
      </w:r>
      <w:r w:rsidR="00FA5429">
        <w:rPr>
          <w:sz w:val="22"/>
          <w:szCs w:val="22"/>
        </w:rPr>
        <w:t>’Ente</w:t>
      </w:r>
      <w:r w:rsidR="006F3403" w:rsidRPr="006104E7">
        <w:rPr>
          <w:sz w:val="22"/>
          <w:szCs w:val="22"/>
        </w:rPr>
        <w:t xml:space="preserve">, purché sottoscritte e accompagnate dalla copia di un documento di identità in corso di validità. Della presentazione dell’istanza viene </w:t>
      </w:r>
      <w:r w:rsidR="000A494C" w:rsidRPr="006104E7">
        <w:rPr>
          <w:sz w:val="22"/>
          <w:szCs w:val="22"/>
        </w:rPr>
        <w:t>rilasciata</w:t>
      </w:r>
      <w:r w:rsidR="006F3403" w:rsidRPr="006104E7">
        <w:rPr>
          <w:sz w:val="22"/>
          <w:szCs w:val="22"/>
        </w:rPr>
        <w:t xml:space="preserve"> ricevuta.</w:t>
      </w:r>
      <w:r w:rsidR="00A75D74" w:rsidRPr="006104E7">
        <w:rPr>
          <w:sz w:val="22"/>
          <w:szCs w:val="22"/>
        </w:rPr>
        <w:t xml:space="preserve"> </w:t>
      </w:r>
    </w:p>
    <w:p w14:paraId="54467659" w14:textId="77777777" w:rsidR="00432138" w:rsidRPr="006104E7" w:rsidRDefault="00432138" w:rsidP="00432138">
      <w:pPr>
        <w:widowControl w:val="0"/>
        <w:tabs>
          <w:tab w:val="left" w:pos="709"/>
          <w:tab w:val="left" w:pos="1520"/>
          <w:tab w:val="left" w:pos="1521"/>
        </w:tabs>
        <w:autoSpaceDE w:val="0"/>
        <w:autoSpaceDN w:val="0"/>
        <w:snapToGrid w:val="0"/>
        <w:spacing w:before="120" w:after="120"/>
        <w:ind w:right="-1"/>
        <w:jc w:val="both"/>
        <w:rPr>
          <w:sz w:val="22"/>
          <w:szCs w:val="22"/>
        </w:rPr>
      </w:pPr>
    </w:p>
    <w:p w14:paraId="7DEE77C7" w14:textId="59C0D330" w:rsidR="00B767F3" w:rsidRPr="00B50648" w:rsidRDefault="001D7CFC" w:rsidP="00600D11">
      <w:pPr>
        <w:snapToGrid w:val="0"/>
        <w:spacing w:before="120" w:after="120"/>
        <w:ind w:right="-1"/>
        <w:jc w:val="center"/>
        <w:rPr>
          <w:b/>
          <w:bCs/>
          <w:color w:val="028047"/>
          <w:sz w:val="22"/>
          <w:szCs w:val="22"/>
        </w:rPr>
      </w:pPr>
      <w:r w:rsidRPr="00B50648">
        <w:rPr>
          <w:b/>
          <w:bCs/>
          <w:color w:val="028047"/>
          <w:sz w:val="22"/>
          <w:szCs w:val="22"/>
        </w:rPr>
        <w:t xml:space="preserve">Articolo </w:t>
      </w:r>
      <w:r w:rsidR="00FF74D2" w:rsidRPr="00B50648">
        <w:rPr>
          <w:b/>
          <w:bCs/>
          <w:color w:val="028047"/>
          <w:sz w:val="22"/>
          <w:szCs w:val="22"/>
        </w:rPr>
        <w:t>9</w:t>
      </w:r>
      <w:r w:rsidRPr="00B50648">
        <w:rPr>
          <w:b/>
          <w:bCs/>
          <w:color w:val="028047"/>
          <w:sz w:val="22"/>
          <w:szCs w:val="22"/>
        </w:rPr>
        <w:t xml:space="preserve"> </w:t>
      </w:r>
    </w:p>
    <w:p w14:paraId="7EB4F07F" w14:textId="75D44ACC" w:rsidR="001D7CFC" w:rsidRPr="00B50648" w:rsidRDefault="00B767F3" w:rsidP="00600D11">
      <w:pPr>
        <w:snapToGrid w:val="0"/>
        <w:spacing w:before="120" w:after="120"/>
        <w:ind w:right="-1"/>
        <w:jc w:val="center"/>
        <w:rPr>
          <w:bCs/>
          <w:i/>
          <w:color w:val="028047"/>
          <w:sz w:val="22"/>
          <w:szCs w:val="22"/>
        </w:rPr>
      </w:pPr>
      <w:r w:rsidRPr="00B50648">
        <w:rPr>
          <w:bCs/>
          <w:i/>
          <w:color w:val="028047"/>
          <w:sz w:val="22"/>
          <w:szCs w:val="22"/>
        </w:rPr>
        <w:t>Registro degli accessi</w:t>
      </w:r>
    </w:p>
    <w:p w14:paraId="2C85213E" w14:textId="4D1DD60A" w:rsidR="00C4334E" w:rsidRPr="006104E7" w:rsidRDefault="00FF74D2" w:rsidP="00600D11">
      <w:pPr>
        <w:snapToGrid w:val="0"/>
        <w:spacing w:before="120" w:after="120"/>
        <w:ind w:right="-1"/>
        <w:jc w:val="both"/>
        <w:rPr>
          <w:sz w:val="22"/>
          <w:szCs w:val="22"/>
        </w:rPr>
      </w:pPr>
      <w:r w:rsidRPr="006104E7">
        <w:rPr>
          <w:b/>
          <w:sz w:val="22"/>
          <w:szCs w:val="22"/>
        </w:rPr>
        <w:t>9.1</w:t>
      </w:r>
      <w:r w:rsidRPr="006104E7">
        <w:rPr>
          <w:sz w:val="22"/>
          <w:szCs w:val="22"/>
        </w:rPr>
        <w:tab/>
      </w:r>
      <w:r w:rsidR="00AB1A77" w:rsidRPr="006104E7">
        <w:rPr>
          <w:smallCaps/>
          <w:sz w:val="22"/>
          <w:szCs w:val="22"/>
        </w:rPr>
        <w:t xml:space="preserve">È </w:t>
      </w:r>
      <w:r w:rsidR="00B335AA" w:rsidRPr="006104E7">
        <w:rPr>
          <w:sz w:val="22"/>
          <w:szCs w:val="22"/>
        </w:rPr>
        <w:t>istituito u</w:t>
      </w:r>
      <w:r w:rsidR="00D41CAB" w:rsidRPr="006104E7">
        <w:rPr>
          <w:sz w:val="22"/>
          <w:szCs w:val="22"/>
        </w:rPr>
        <w:t xml:space="preserve">n Registro degli accessi, </w:t>
      </w:r>
      <w:r w:rsidR="00442B16" w:rsidRPr="006104E7">
        <w:rPr>
          <w:sz w:val="22"/>
          <w:szCs w:val="22"/>
        </w:rPr>
        <w:t xml:space="preserve">pubblicato </w:t>
      </w:r>
      <w:r w:rsidR="0050089A" w:rsidRPr="006104E7">
        <w:rPr>
          <w:sz w:val="22"/>
          <w:szCs w:val="22"/>
        </w:rPr>
        <w:t>sul sito istituzionale, nella sezione “</w:t>
      </w:r>
      <w:r w:rsidR="00B50648">
        <w:rPr>
          <w:sz w:val="22"/>
          <w:szCs w:val="22"/>
        </w:rPr>
        <w:t>Amministrazione</w:t>
      </w:r>
      <w:r w:rsidR="0050089A" w:rsidRPr="006104E7">
        <w:rPr>
          <w:sz w:val="22"/>
          <w:szCs w:val="22"/>
        </w:rPr>
        <w:t xml:space="preserve"> trasparente”</w:t>
      </w:r>
      <w:r w:rsidR="00AB1A77" w:rsidRPr="006104E7">
        <w:rPr>
          <w:sz w:val="22"/>
          <w:szCs w:val="22"/>
        </w:rPr>
        <w:t>, “Accesso civico”</w:t>
      </w:r>
      <w:r w:rsidR="0050089A" w:rsidRPr="006104E7">
        <w:rPr>
          <w:sz w:val="22"/>
          <w:szCs w:val="22"/>
        </w:rPr>
        <w:t xml:space="preserve">. </w:t>
      </w:r>
      <w:r w:rsidR="004920AC" w:rsidRPr="006104E7">
        <w:rPr>
          <w:sz w:val="22"/>
          <w:szCs w:val="22"/>
        </w:rPr>
        <w:t>Il Registro degli accessi viene aggiorn</w:t>
      </w:r>
      <w:r w:rsidR="00994622" w:rsidRPr="006104E7">
        <w:rPr>
          <w:sz w:val="22"/>
          <w:szCs w:val="22"/>
        </w:rPr>
        <w:t>a</w:t>
      </w:r>
      <w:r w:rsidR="004920AC" w:rsidRPr="006104E7">
        <w:rPr>
          <w:sz w:val="22"/>
          <w:szCs w:val="22"/>
        </w:rPr>
        <w:t xml:space="preserve">to con </w:t>
      </w:r>
      <w:r w:rsidR="00994622" w:rsidRPr="006104E7">
        <w:rPr>
          <w:sz w:val="22"/>
          <w:szCs w:val="22"/>
        </w:rPr>
        <w:t>cadenza semestrale,</w:t>
      </w:r>
      <w:r w:rsidR="00F039FB" w:rsidRPr="006104E7">
        <w:rPr>
          <w:sz w:val="22"/>
          <w:szCs w:val="22"/>
        </w:rPr>
        <w:t xml:space="preserve"> a cura del </w:t>
      </w:r>
      <w:r w:rsidR="00AB1A77" w:rsidRPr="006104E7">
        <w:rPr>
          <w:sz w:val="22"/>
          <w:szCs w:val="22"/>
        </w:rPr>
        <w:t>RPCT</w:t>
      </w:r>
      <w:r w:rsidR="00F039FB" w:rsidRPr="006104E7">
        <w:rPr>
          <w:sz w:val="22"/>
          <w:szCs w:val="22"/>
        </w:rPr>
        <w:t xml:space="preserve"> e sulla base dei doverosi flussi informativi pervenuti al medesimo in corso d’anno</w:t>
      </w:r>
      <w:r w:rsidR="00994622" w:rsidRPr="006104E7">
        <w:rPr>
          <w:sz w:val="22"/>
          <w:szCs w:val="22"/>
        </w:rPr>
        <w:t>.</w:t>
      </w:r>
    </w:p>
    <w:p w14:paraId="4B9D0AA0" w14:textId="0BC8E846" w:rsidR="00E1144D" w:rsidRPr="006104E7" w:rsidRDefault="00792FBF" w:rsidP="00600D11">
      <w:pPr>
        <w:snapToGrid w:val="0"/>
        <w:spacing w:before="120" w:after="120"/>
        <w:ind w:right="-1"/>
        <w:jc w:val="both"/>
        <w:rPr>
          <w:sz w:val="22"/>
          <w:szCs w:val="22"/>
        </w:rPr>
      </w:pPr>
      <w:r w:rsidRPr="006104E7">
        <w:rPr>
          <w:b/>
          <w:sz w:val="22"/>
          <w:szCs w:val="22"/>
        </w:rPr>
        <w:t>9.2</w:t>
      </w:r>
      <w:r w:rsidRPr="006104E7">
        <w:rPr>
          <w:sz w:val="22"/>
          <w:szCs w:val="22"/>
        </w:rPr>
        <w:tab/>
      </w:r>
      <w:r w:rsidR="00C4334E" w:rsidRPr="006104E7">
        <w:rPr>
          <w:sz w:val="22"/>
          <w:szCs w:val="22"/>
        </w:rPr>
        <w:t>Tutte</w:t>
      </w:r>
      <w:r w:rsidR="00C4334E" w:rsidRPr="006104E7">
        <w:rPr>
          <w:spacing w:val="1"/>
          <w:sz w:val="22"/>
          <w:szCs w:val="22"/>
        </w:rPr>
        <w:t xml:space="preserve"> </w:t>
      </w:r>
      <w:r w:rsidR="00C4334E" w:rsidRPr="006104E7">
        <w:rPr>
          <w:sz w:val="22"/>
          <w:szCs w:val="22"/>
        </w:rPr>
        <w:t>le</w:t>
      </w:r>
      <w:r w:rsidR="00C4334E" w:rsidRPr="006104E7">
        <w:rPr>
          <w:spacing w:val="1"/>
          <w:sz w:val="22"/>
          <w:szCs w:val="22"/>
        </w:rPr>
        <w:t xml:space="preserve"> </w:t>
      </w:r>
      <w:r w:rsidR="00C4334E" w:rsidRPr="006104E7">
        <w:rPr>
          <w:sz w:val="22"/>
          <w:szCs w:val="22"/>
        </w:rPr>
        <w:t>istanze</w:t>
      </w:r>
      <w:r w:rsidR="00C4334E" w:rsidRPr="006104E7">
        <w:rPr>
          <w:spacing w:val="1"/>
          <w:sz w:val="22"/>
          <w:szCs w:val="22"/>
        </w:rPr>
        <w:t xml:space="preserve"> </w:t>
      </w:r>
      <w:r w:rsidR="00C4334E" w:rsidRPr="006104E7">
        <w:rPr>
          <w:sz w:val="22"/>
          <w:szCs w:val="22"/>
        </w:rPr>
        <w:t>di</w:t>
      </w:r>
      <w:r w:rsidR="00C4334E" w:rsidRPr="006104E7">
        <w:rPr>
          <w:spacing w:val="1"/>
          <w:sz w:val="22"/>
          <w:szCs w:val="22"/>
        </w:rPr>
        <w:t xml:space="preserve"> </w:t>
      </w:r>
      <w:r w:rsidR="00C4334E" w:rsidRPr="006104E7">
        <w:rPr>
          <w:sz w:val="22"/>
          <w:szCs w:val="22"/>
        </w:rPr>
        <w:t>accesso</w:t>
      </w:r>
      <w:r w:rsidR="00C4334E" w:rsidRPr="006104E7">
        <w:rPr>
          <w:spacing w:val="1"/>
          <w:sz w:val="22"/>
          <w:szCs w:val="22"/>
        </w:rPr>
        <w:t xml:space="preserve"> </w:t>
      </w:r>
      <w:r w:rsidR="00C4334E" w:rsidRPr="006104E7">
        <w:rPr>
          <w:sz w:val="22"/>
          <w:szCs w:val="22"/>
        </w:rPr>
        <w:t>pervenute</w:t>
      </w:r>
      <w:r w:rsidR="00C4334E" w:rsidRPr="006104E7">
        <w:rPr>
          <w:spacing w:val="1"/>
          <w:sz w:val="22"/>
          <w:szCs w:val="22"/>
        </w:rPr>
        <w:t xml:space="preserve"> </w:t>
      </w:r>
      <w:r w:rsidR="00FA5429">
        <w:rPr>
          <w:sz w:val="22"/>
          <w:szCs w:val="22"/>
        </w:rPr>
        <w:t>all’Ente</w:t>
      </w:r>
      <w:r w:rsidR="00B50648">
        <w:rPr>
          <w:sz w:val="22"/>
          <w:szCs w:val="22"/>
        </w:rPr>
        <w:t xml:space="preserve"> </w:t>
      </w:r>
      <w:r w:rsidR="00C4334E" w:rsidRPr="006104E7">
        <w:rPr>
          <w:sz w:val="22"/>
          <w:szCs w:val="22"/>
        </w:rPr>
        <w:t>sono</w:t>
      </w:r>
      <w:r w:rsidR="00C4334E" w:rsidRPr="006104E7">
        <w:rPr>
          <w:spacing w:val="1"/>
          <w:sz w:val="22"/>
          <w:szCs w:val="22"/>
        </w:rPr>
        <w:t xml:space="preserve"> </w:t>
      </w:r>
      <w:r w:rsidR="00C4334E" w:rsidRPr="006104E7">
        <w:rPr>
          <w:sz w:val="22"/>
          <w:szCs w:val="22"/>
        </w:rPr>
        <w:t>annotate</w:t>
      </w:r>
      <w:r w:rsidR="00C4334E" w:rsidRPr="006104E7">
        <w:rPr>
          <w:spacing w:val="1"/>
          <w:sz w:val="22"/>
          <w:szCs w:val="22"/>
        </w:rPr>
        <w:t xml:space="preserve"> </w:t>
      </w:r>
      <w:r w:rsidR="00C4334E" w:rsidRPr="006104E7">
        <w:rPr>
          <w:sz w:val="22"/>
          <w:szCs w:val="22"/>
        </w:rPr>
        <w:t>in</w:t>
      </w:r>
      <w:r w:rsidR="00C4334E" w:rsidRPr="006104E7">
        <w:rPr>
          <w:spacing w:val="1"/>
          <w:sz w:val="22"/>
          <w:szCs w:val="22"/>
        </w:rPr>
        <w:t xml:space="preserve"> </w:t>
      </w:r>
      <w:r w:rsidR="00C4334E" w:rsidRPr="006104E7">
        <w:rPr>
          <w:sz w:val="22"/>
          <w:szCs w:val="22"/>
        </w:rPr>
        <w:t>ordine</w:t>
      </w:r>
      <w:r w:rsidR="00C4334E" w:rsidRPr="006104E7">
        <w:rPr>
          <w:spacing w:val="1"/>
          <w:sz w:val="22"/>
          <w:szCs w:val="22"/>
        </w:rPr>
        <w:t xml:space="preserve"> </w:t>
      </w:r>
      <w:r w:rsidR="00C4334E" w:rsidRPr="006104E7">
        <w:rPr>
          <w:sz w:val="22"/>
          <w:szCs w:val="22"/>
        </w:rPr>
        <w:t>cronologico</w:t>
      </w:r>
      <w:r w:rsidR="00C4334E" w:rsidRPr="006104E7">
        <w:rPr>
          <w:spacing w:val="-10"/>
          <w:sz w:val="22"/>
          <w:szCs w:val="22"/>
        </w:rPr>
        <w:t xml:space="preserve"> </w:t>
      </w:r>
      <w:r w:rsidR="00C4334E" w:rsidRPr="006104E7">
        <w:rPr>
          <w:sz w:val="22"/>
          <w:szCs w:val="22"/>
        </w:rPr>
        <w:t>nel</w:t>
      </w:r>
      <w:r w:rsidR="00C4334E" w:rsidRPr="006104E7">
        <w:rPr>
          <w:spacing w:val="-8"/>
          <w:sz w:val="22"/>
          <w:szCs w:val="22"/>
        </w:rPr>
        <w:t xml:space="preserve"> </w:t>
      </w:r>
      <w:r w:rsidR="00C4334E" w:rsidRPr="006104E7">
        <w:rPr>
          <w:sz w:val="22"/>
          <w:szCs w:val="22"/>
        </w:rPr>
        <w:t>Registro</w:t>
      </w:r>
      <w:r w:rsidR="00994622" w:rsidRPr="006104E7">
        <w:rPr>
          <w:sz w:val="22"/>
          <w:szCs w:val="22"/>
        </w:rPr>
        <w:t xml:space="preserve"> degli accessi</w:t>
      </w:r>
      <w:r w:rsidR="00C4334E" w:rsidRPr="006104E7">
        <w:rPr>
          <w:sz w:val="22"/>
          <w:szCs w:val="22"/>
        </w:rPr>
        <w:t>,</w:t>
      </w:r>
      <w:r w:rsidR="00C4334E" w:rsidRPr="006104E7">
        <w:rPr>
          <w:spacing w:val="-7"/>
          <w:sz w:val="22"/>
          <w:szCs w:val="22"/>
        </w:rPr>
        <w:t xml:space="preserve"> </w:t>
      </w:r>
      <w:r w:rsidR="00C4334E" w:rsidRPr="006104E7">
        <w:rPr>
          <w:sz w:val="22"/>
          <w:szCs w:val="22"/>
        </w:rPr>
        <w:t>con</w:t>
      </w:r>
      <w:r w:rsidR="00C4334E" w:rsidRPr="006104E7">
        <w:rPr>
          <w:spacing w:val="-9"/>
          <w:sz w:val="22"/>
          <w:szCs w:val="22"/>
        </w:rPr>
        <w:t xml:space="preserve"> </w:t>
      </w:r>
      <w:r w:rsidR="00C4334E" w:rsidRPr="006104E7">
        <w:rPr>
          <w:sz w:val="22"/>
          <w:szCs w:val="22"/>
        </w:rPr>
        <w:t>l’indicazione</w:t>
      </w:r>
      <w:r w:rsidR="00C4334E" w:rsidRPr="006104E7">
        <w:rPr>
          <w:spacing w:val="-10"/>
          <w:sz w:val="22"/>
          <w:szCs w:val="22"/>
        </w:rPr>
        <w:t xml:space="preserve"> </w:t>
      </w:r>
      <w:r w:rsidR="00C4334E" w:rsidRPr="006104E7">
        <w:rPr>
          <w:sz w:val="22"/>
          <w:szCs w:val="22"/>
        </w:rPr>
        <w:t>della</w:t>
      </w:r>
      <w:r w:rsidR="00C4334E" w:rsidRPr="006104E7">
        <w:rPr>
          <w:spacing w:val="-10"/>
          <w:sz w:val="22"/>
          <w:szCs w:val="22"/>
        </w:rPr>
        <w:t xml:space="preserve"> </w:t>
      </w:r>
      <w:r w:rsidR="00C4334E" w:rsidRPr="006104E7">
        <w:rPr>
          <w:sz w:val="22"/>
          <w:szCs w:val="22"/>
        </w:rPr>
        <w:t>data,</w:t>
      </w:r>
      <w:r w:rsidR="00C4334E" w:rsidRPr="006104E7">
        <w:rPr>
          <w:spacing w:val="-9"/>
          <w:sz w:val="22"/>
          <w:szCs w:val="22"/>
        </w:rPr>
        <w:t xml:space="preserve"> </w:t>
      </w:r>
      <w:r w:rsidR="00C4334E" w:rsidRPr="006104E7">
        <w:rPr>
          <w:sz w:val="22"/>
          <w:szCs w:val="22"/>
        </w:rPr>
        <w:t>dell’oggetto,</w:t>
      </w:r>
      <w:r w:rsidR="00C4334E" w:rsidRPr="006104E7">
        <w:rPr>
          <w:spacing w:val="-9"/>
          <w:sz w:val="22"/>
          <w:szCs w:val="22"/>
        </w:rPr>
        <w:t xml:space="preserve"> </w:t>
      </w:r>
      <w:r w:rsidR="00C4334E" w:rsidRPr="006104E7">
        <w:rPr>
          <w:sz w:val="22"/>
          <w:szCs w:val="22"/>
        </w:rPr>
        <w:t>dell’esito</w:t>
      </w:r>
      <w:r w:rsidR="00C4334E" w:rsidRPr="006104E7">
        <w:rPr>
          <w:spacing w:val="-9"/>
          <w:sz w:val="22"/>
          <w:szCs w:val="22"/>
        </w:rPr>
        <w:t xml:space="preserve"> </w:t>
      </w:r>
      <w:r w:rsidR="00C4334E" w:rsidRPr="006104E7">
        <w:rPr>
          <w:sz w:val="22"/>
          <w:szCs w:val="22"/>
        </w:rPr>
        <w:t>e</w:t>
      </w:r>
      <w:r w:rsidR="00C4334E" w:rsidRPr="006104E7">
        <w:rPr>
          <w:spacing w:val="-11"/>
          <w:sz w:val="22"/>
          <w:szCs w:val="22"/>
        </w:rPr>
        <w:t xml:space="preserve"> </w:t>
      </w:r>
      <w:r w:rsidR="00C4334E" w:rsidRPr="006104E7">
        <w:rPr>
          <w:sz w:val="22"/>
          <w:szCs w:val="22"/>
        </w:rPr>
        <w:t>della</w:t>
      </w:r>
      <w:r w:rsidR="00C4334E" w:rsidRPr="006104E7">
        <w:rPr>
          <w:spacing w:val="-10"/>
          <w:sz w:val="22"/>
          <w:szCs w:val="22"/>
        </w:rPr>
        <w:t xml:space="preserve"> </w:t>
      </w:r>
      <w:r w:rsidR="00C4334E" w:rsidRPr="006104E7">
        <w:rPr>
          <w:sz w:val="22"/>
          <w:szCs w:val="22"/>
        </w:rPr>
        <w:t>data</w:t>
      </w:r>
      <w:r w:rsidR="00C4334E" w:rsidRPr="006104E7">
        <w:rPr>
          <w:spacing w:val="-13"/>
          <w:sz w:val="22"/>
          <w:szCs w:val="22"/>
        </w:rPr>
        <w:t xml:space="preserve"> </w:t>
      </w:r>
      <w:r w:rsidR="00C4334E" w:rsidRPr="006104E7">
        <w:rPr>
          <w:sz w:val="22"/>
          <w:szCs w:val="22"/>
        </w:rPr>
        <w:t>della</w:t>
      </w:r>
      <w:r w:rsidR="00C4334E" w:rsidRPr="006104E7">
        <w:rPr>
          <w:spacing w:val="-13"/>
          <w:sz w:val="22"/>
          <w:szCs w:val="22"/>
        </w:rPr>
        <w:t xml:space="preserve"> </w:t>
      </w:r>
      <w:r w:rsidR="00C4334E" w:rsidRPr="006104E7">
        <w:rPr>
          <w:sz w:val="22"/>
          <w:szCs w:val="22"/>
        </w:rPr>
        <w:t>decisione</w:t>
      </w:r>
      <w:r w:rsidR="00AB1A77" w:rsidRPr="006104E7">
        <w:rPr>
          <w:sz w:val="22"/>
          <w:szCs w:val="22"/>
        </w:rPr>
        <w:t>. È fatta salva ogni cautela in merito alla protezione dei dati personali.</w:t>
      </w:r>
    </w:p>
    <w:p w14:paraId="0831C6E7" w14:textId="40B30451" w:rsidR="00E806BF" w:rsidRPr="00F6009C" w:rsidRDefault="00792FBF" w:rsidP="00F6009C">
      <w:pPr>
        <w:snapToGrid w:val="0"/>
        <w:spacing w:before="120" w:after="120"/>
        <w:ind w:right="-1"/>
        <w:jc w:val="both"/>
        <w:rPr>
          <w:sz w:val="22"/>
          <w:szCs w:val="22"/>
        </w:rPr>
      </w:pPr>
      <w:r w:rsidRPr="006104E7">
        <w:rPr>
          <w:b/>
          <w:sz w:val="22"/>
          <w:szCs w:val="22"/>
        </w:rPr>
        <w:t>9.3</w:t>
      </w:r>
      <w:r w:rsidRPr="006104E7">
        <w:rPr>
          <w:sz w:val="22"/>
          <w:szCs w:val="22"/>
        </w:rPr>
        <w:tab/>
      </w:r>
      <w:r w:rsidR="00E1144D" w:rsidRPr="006104E7">
        <w:rPr>
          <w:sz w:val="22"/>
          <w:szCs w:val="22"/>
        </w:rPr>
        <w:t xml:space="preserve">Il </w:t>
      </w:r>
      <w:r w:rsidR="00AB1A77" w:rsidRPr="006104E7">
        <w:rPr>
          <w:sz w:val="22"/>
          <w:szCs w:val="22"/>
        </w:rPr>
        <w:t>RPCT</w:t>
      </w:r>
      <w:r w:rsidR="00C85659" w:rsidRPr="006104E7">
        <w:rPr>
          <w:sz w:val="22"/>
          <w:szCs w:val="22"/>
        </w:rPr>
        <w:t xml:space="preserve"> vigila sulla tenuta e sull’aggiornamento </w:t>
      </w:r>
      <w:r w:rsidR="006A502D" w:rsidRPr="006104E7">
        <w:rPr>
          <w:sz w:val="22"/>
          <w:szCs w:val="22"/>
        </w:rPr>
        <w:t xml:space="preserve">periodico </w:t>
      </w:r>
      <w:r w:rsidR="00C85659" w:rsidRPr="006104E7">
        <w:rPr>
          <w:sz w:val="22"/>
          <w:szCs w:val="22"/>
        </w:rPr>
        <w:t>del Registro</w:t>
      </w:r>
      <w:r w:rsidR="00FF74D2" w:rsidRPr="006104E7">
        <w:rPr>
          <w:sz w:val="22"/>
          <w:szCs w:val="22"/>
        </w:rPr>
        <w:t xml:space="preserve"> degli accessi</w:t>
      </w:r>
      <w:r w:rsidR="006A502D" w:rsidRPr="006104E7">
        <w:rPr>
          <w:sz w:val="22"/>
          <w:szCs w:val="22"/>
        </w:rPr>
        <w:t xml:space="preserve">, procedendo, se del caso, sulla base delle indicazioni </w:t>
      </w:r>
      <w:r w:rsidR="005D134A" w:rsidRPr="006104E7">
        <w:rPr>
          <w:sz w:val="22"/>
          <w:szCs w:val="22"/>
        </w:rPr>
        <w:t>comunicategli</w:t>
      </w:r>
      <w:r w:rsidR="00E806BF" w:rsidRPr="006104E7">
        <w:rPr>
          <w:sz w:val="22"/>
          <w:szCs w:val="22"/>
        </w:rPr>
        <w:t xml:space="preserve"> </w:t>
      </w:r>
      <w:r w:rsidR="00347B7F">
        <w:rPr>
          <w:sz w:val="22"/>
          <w:szCs w:val="22"/>
        </w:rPr>
        <w:t>dal personale</w:t>
      </w:r>
      <w:r w:rsidR="00E1144D" w:rsidRPr="006104E7">
        <w:rPr>
          <w:sz w:val="22"/>
          <w:szCs w:val="22"/>
        </w:rPr>
        <w:t>.</w:t>
      </w:r>
    </w:p>
    <w:p w14:paraId="18A8CCFE" w14:textId="77777777" w:rsidR="00347B7F" w:rsidRDefault="00347B7F" w:rsidP="00600D11">
      <w:pPr>
        <w:keepNext/>
        <w:keepLines/>
        <w:snapToGrid w:val="0"/>
        <w:spacing w:before="120" w:after="120"/>
        <w:ind w:right="-1"/>
        <w:jc w:val="center"/>
        <w:outlineLvl w:val="0"/>
        <w:rPr>
          <w:b/>
          <w:bCs/>
          <w:i/>
          <w:iCs/>
          <w:color w:val="27A536"/>
          <w:sz w:val="22"/>
          <w:szCs w:val="22"/>
          <w:lang w:eastAsia="en-US"/>
        </w:rPr>
      </w:pPr>
    </w:p>
    <w:p w14:paraId="438F82F1" w14:textId="2EB9601C" w:rsidR="00586FDB" w:rsidRPr="00B50648" w:rsidRDefault="00586FDB" w:rsidP="00600D11">
      <w:pPr>
        <w:keepNext/>
        <w:keepLines/>
        <w:snapToGrid w:val="0"/>
        <w:spacing w:before="120" w:after="120"/>
        <w:ind w:right="-1"/>
        <w:jc w:val="center"/>
        <w:outlineLvl w:val="0"/>
        <w:rPr>
          <w:b/>
          <w:bCs/>
          <w:i/>
          <w:iCs/>
          <w:color w:val="028047"/>
          <w:sz w:val="22"/>
          <w:szCs w:val="22"/>
          <w:lang w:eastAsia="en-US"/>
        </w:rPr>
      </w:pPr>
      <w:r w:rsidRPr="00B50648">
        <w:rPr>
          <w:b/>
          <w:bCs/>
          <w:i/>
          <w:iCs/>
          <w:color w:val="028047"/>
          <w:sz w:val="22"/>
          <w:szCs w:val="22"/>
          <w:lang w:eastAsia="en-US"/>
        </w:rPr>
        <w:t xml:space="preserve">Capo II </w:t>
      </w:r>
    </w:p>
    <w:p w14:paraId="739F35BC" w14:textId="77777777" w:rsidR="00586FDB" w:rsidRPr="00B50648" w:rsidRDefault="00586FDB" w:rsidP="00600D11">
      <w:pPr>
        <w:keepNext/>
        <w:keepLines/>
        <w:snapToGrid w:val="0"/>
        <w:spacing w:before="120" w:after="120"/>
        <w:ind w:right="-1"/>
        <w:jc w:val="center"/>
        <w:outlineLvl w:val="0"/>
        <w:rPr>
          <w:b/>
          <w:bCs/>
          <w:i/>
          <w:iCs/>
          <w:color w:val="028047"/>
          <w:sz w:val="22"/>
          <w:szCs w:val="22"/>
          <w:lang w:eastAsia="en-US"/>
        </w:rPr>
      </w:pPr>
      <w:r w:rsidRPr="00B50648">
        <w:rPr>
          <w:b/>
          <w:bCs/>
          <w:i/>
          <w:iCs/>
          <w:color w:val="028047"/>
          <w:sz w:val="22"/>
          <w:szCs w:val="22"/>
          <w:lang w:eastAsia="en-US"/>
        </w:rPr>
        <w:t>Accesso documentale</w:t>
      </w:r>
    </w:p>
    <w:p w14:paraId="3DDD5380" w14:textId="77777777" w:rsidR="00586FDB" w:rsidRPr="00B50648" w:rsidRDefault="00586FDB" w:rsidP="00600D11">
      <w:pPr>
        <w:keepNext/>
        <w:keepLines/>
        <w:snapToGrid w:val="0"/>
        <w:spacing w:before="120" w:after="120"/>
        <w:ind w:right="-1"/>
        <w:jc w:val="center"/>
        <w:outlineLvl w:val="0"/>
        <w:rPr>
          <w:b/>
          <w:bCs/>
          <w:i/>
          <w:iCs/>
          <w:color w:val="028047"/>
          <w:sz w:val="22"/>
          <w:szCs w:val="22"/>
          <w:lang w:eastAsia="en-US"/>
        </w:rPr>
      </w:pPr>
    </w:p>
    <w:p w14:paraId="49438265" w14:textId="18038995" w:rsidR="00352BF5" w:rsidRPr="00B50648" w:rsidRDefault="00586FDB" w:rsidP="00600D11">
      <w:pPr>
        <w:keepNext/>
        <w:keepLines/>
        <w:snapToGrid w:val="0"/>
        <w:spacing w:before="120" w:after="120"/>
        <w:ind w:right="-1"/>
        <w:jc w:val="center"/>
        <w:outlineLvl w:val="0"/>
        <w:rPr>
          <w:b/>
          <w:bCs/>
          <w:i/>
          <w:iCs/>
          <w:color w:val="028047"/>
          <w:sz w:val="22"/>
          <w:szCs w:val="22"/>
          <w:lang w:eastAsia="en-US"/>
        </w:rPr>
      </w:pPr>
      <w:r w:rsidRPr="00B50648">
        <w:rPr>
          <w:b/>
          <w:bCs/>
          <w:i/>
          <w:iCs/>
          <w:color w:val="028047"/>
          <w:sz w:val="22"/>
          <w:szCs w:val="22"/>
          <w:lang w:eastAsia="en-US"/>
        </w:rPr>
        <w:t>Sezione I</w:t>
      </w:r>
    </w:p>
    <w:p w14:paraId="0AC87208" w14:textId="406B1570" w:rsidR="00520677" w:rsidRPr="00B50648" w:rsidRDefault="00586FDB" w:rsidP="00600D11">
      <w:pPr>
        <w:keepNext/>
        <w:keepLines/>
        <w:snapToGrid w:val="0"/>
        <w:spacing w:before="120" w:after="120"/>
        <w:ind w:right="-1"/>
        <w:jc w:val="center"/>
        <w:outlineLvl w:val="0"/>
        <w:rPr>
          <w:b/>
          <w:bCs/>
          <w:i/>
          <w:iCs/>
          <w:color w:val="028047"/>
          <w:sz w:val="22"/>
          <w:szCs w:val="22"/>
          <w:lang w:eastAsia="en-US"/>
        </w:rPr>
      </w:pPr>
      <w:r w:rsidRPr="00B50648">
        <w:rPr>
          <w:b/>
          <w:bCs/>
          <w:i/>
          <w:iCs/>
          <w:color w:val="028047"/>
          <w:sz w:val="22"/>
          <w:szCs w:val="22"/>
          <w:lang w:eastAsia="en-US"/>
        </w:rPr>
        <w:t>Accesso ai documenti amministrativi</w:t>
      </w:r>
    </w:p>
    <w:p w14:paraId="23EAA7E1" w14:textId="77777777" w:rsidR="00586FDB" w:rsidRPr="00B50648" w:rsidRDefault="00586FDB" w:rsidP="00600D11">
      <w:pPr>
        <w:snapToGrid w:val="0"/>
        <w:spacing w:before="120" w:after="120"/>
        <w:ind w:right="-1"/>
        <w:jc w:val="center"/>
        <w:rPr>
          <w:b/>
          <w:bCs/>
          <w:color w:val="028047"/>
          <w:sz w:val="22"/>
          <w:szCs w:val="22"/>
        </w:rPr>
      </w:pPr>
    </w:p>
    <w:p w14:paraId="05EFB6BF" w14:textId="407B1BB5" w:rsidR="001D7CFC" w:rsidRPr="00B50648" w:rsidRDefault="001D7CFC" w:rsidP="00600D11">
      <w:pPr>
        <w:snapToGrid w:val="0"/>
        <w:spacing w:before="120" w:after="120"/>
        <w:ind w:right="-1"/>
        <w:jc w:val="center"/>
        <w:rPr>
          <w:b/>
          <w:bCs/>
          <w:color w:val="028047"/>
          <w:sz w:val="22"/>
          <w:szCs w:val="22"/>
        </w:rPr>
      </w:pPr>
      <w:r w:rsidRPr="00B50648">
        <w:rPr>
          <w:b/>
          <w:bCs/>
          <w:color w:val="028047"/>
          <w:sz w:val="22"/>
          <w:szCs w:val="22"/>
        </w:rPr>
        <w:t xml:space="preserve">Articolo </w:t>
      </w:r>
      <w:r w:rsidR="00C001D8" w:rsidRPr="00B50648">
        <w:rPr>
          <w:b/>
          <w:bCs/>
          <w:color w:val="028047"/>
          <w:sz w:val="22"/>
          <w:szCs w:val="22"/>
        </w:rPr>
        <w:t>10</w:t>
      </w:r>
      <w:r w:rsidRPr="00B50648">
        <w:rPr>
          <w:b/>
          <w:bCs/>
          <w:color w:val="028047"/>
          <w:sz w:val="22"/>
          <w:szCs w:val="22"/>
        </w:rPr>
        <w:t xml:space="preserve"> </w:t>
      </w:r>
    </w:p>
    <w:p w14:paraId="0AB0E047" w14:textId="6D79D459" w:rsidR="001D7CFC" w:rsidRPr="00B50648" w:rsidRDefault="00586FDB" w:rsidP="00600D11">
      <w:pPr>
        <w:snapToGrid w:val="0"/>
        <w:spacing w:before="120" w:after="120"/>
        <w:ind w:right="-1"/>
        <w:jc w:val="center"/>
        <w:rPr>
          <w:bCs/>
          <w:i/>
          <w:color w:val="028047"/>
          <w:sz w:val="22"/>
          <w:szCs w:val="22"/>
        </w:rPr>
      </w:pPr>
      <w:r w:rsidRPr="00B50648">
        <w:rPr>
          <w:bCs/>
          <w:i/>
          <w:color w:val="028047"/>
          <w:sz w:val="22"/>
          <w:szCs w:val="22"/>
        </w:rPr>
        <w:t>Ambito soggettivo</w:t>
      </w:r>
    </w:p>
    <w:p w14:paraId="452A3D0E" w14:textId="398EBA09" w:rsidR="00FA091B" w:rsidRPr="006104E7" w:rsidRDefault="00C001D8" w:rsidP="00600D11">
      <w:pPr>
        <w:snapToGrid w:val="0"/>
        <w:spacing w:before="120" w:after="120"/>
        <w:ind w:right="-1"/>
        <w:jc w:val="both"/>
        <w:rPr>
          <w:sz w:val="22"/>
          <w:szCs w:val="22"/>
        </w:rPr>
      </w:pPr>
      <w:r w:rsidRPr="006104E7">
        <w:rPr>
          <w:b/>
          <w:sz w:val="22"/>
          <w:szCs w:val="22"/>
        </w:rPr>
        <w:t>10.1</w:t>
      </w:r>
      <w:r w:rsidRPr="006104E7">
        <w:rPr>
          <w:sz w:val="22"/>
          <w:szCs w:val="22"/>
        </w:rPr>
        <w:tab/>
      </w:r>
      <w:r w:rsidR="00FA516F" w:rsidRPr="006104E7">
        <w:rPr>
          <w:sz w:val="22"/>
          <w:szCs w:val="22"/>
        </w:rPr>
        <w:t>Tutti i soggetti</w:t>
      </w:r>
      <w:r w:rsidR="00EE00BD" w:rsidRPr="006104E7">
        <w:rPr>
          <w:sz w:val="22"/>
          <w:szCs w:val="22"/>
        </w:rPr>
        <w:t xml:space="preserve"> privati</w:t>
      </w:r>
      <w:r w:rsidR="00FA516F" w:rsidRPr="006104E7">
        <w:rPr>
          <w:sz w:val="22"/>
          <w:szCs w:val="22"/>
        </w:rPr>
        <w:t xml:space="preserve">, compresi </w:t>
      </w:r>
      <w:r w:rsidR="00EE00BD" w:rsidRPr="006104E7">
        <w:rPr>
          <w:sz w:val="22"/>
          <w:szCs w:val="22"/>
        </w:rPr>
        <w:t>quelli</w:t>
      </w:r>
      <w:r w:rsidR="00FA516F" w:rsidRPr="006104E7">
        <w:rPr>
          <w:sz w:val="22"/>
          <w:szCs w:val="22"/>
        </w:rPr>
        <w:t xml:space="preserve"> portatori di interessi pubblici o diffusi, che abbiano un interesse concreto, diretto ed attuale corrispondente ad una situazione giuridicamente tutelata e collegata al documento al quale </w:t>
      </w:r>
      <w:r w:rsidRPr="006104E7">
        <w:rPr>
          <w:sz w:val="22"/>
          <w:szCs w:val="22"/>
        </w:rPr>
        <w:t>viene</w:t>
      </w:r>
      <w:r w:rsidR="00561E79" w:rsidRPr="006104E7">
        <w:rPr>
          <w:sz w:val="22"/>
          <w:szCs w:val="22"/>
        </w:rPr>
        <w:t xml:space="preserve"> </w:t>
      </w:r>
      <w:r w:rsidR="00FA516F" w:rsidRPr="006104E7">
        <w:rPr>
          <w:sz w:val="22"/>
          <w:szCs w:val="22"/>
        </w:rPr>
        <w:t>chiesto l’accesso, possono esercitare il diritto di accesso</w:t>
      </w:r>
      <w:r w:rsidR="00F34BF1" w:rsidRPr="006104E7">
        <w:rPr>
          <w:sz w:val="22"/>
          <w:szCs w:val="22"/>
        </w:rPr>
        <w:t xml:space="preserve"> documentale </w:t>
      </w:r>
      <w:r w:rsidR="00FA516F" w:rsidRPr="006104E7">
        <w:rPr>
          <w:sz w:val="22"/>
          <w:szCs w:val="22"/>
        </w:rPr>
        <w:t>mediante istanza specifica e motivata.</w:t>
      </w:r>
    </w:p>
    <w:p w14:paraId="3648C93B" w14:textId="77777777" w:rsidR="00664907" w:rsidRPr="006104E7" w:rsidRDefault="00664907" w:rsidP="00600D11">
      <w:pPr>
        <w:snapToGrid w:val="0"/>
        <w:spacing w:before="120" w:after="120"/>
        <w:ind w:right="-1"/>
        <w:jc w:val="both"/>
        <w:rPr>
          <w:sz w:val="22"/>
          <w:szCs w:val="22"/>
        </w:rPr>
      </w:pPr>
    </w:p>
    <w:p w14:paraId="00751F00" w14:textId="6B22A6A3" w:rsidR="001D7CFC" w:rsidRPr="00B50648" w:rsidRDefault="001D7CFC" w:rsidP="00600D11">
      <w:pPr>
        <w:snapToGrid w:val="0"/>
        <w:spacing w:before="120" w:after="120"/>
        <w:ind w:right="-1"/>
        <w:jc w:val="center"/>
        <w:rPr>
          <w:b/>
          <w:bCs/>
          <w:color w:val="028047"/>
          <w:sz w:val="22"/>
          <w:szCs w:val="22"/>
        </w:rPr>
      </w:pPr>
      <w:r w:rsidRPr="00B50648">
        <w:rPr>
          <w:b/>
          <w:bCs/>
          <w:color w:val="028047"/>
          <w:sz w:val="22"/>
          <w:szCs w:val="22"/>
        </w:rPr>
        <w:t>Articolo 1</w:t>
      </w:r>
      <w:r w:rsidR="00C001D8" w:rsidRPr="00B50648">
        <w:rPr>
          <w:b/>
          <w:bCs/>
          <w:color w:val="028047"/>
          <w:sz w:val="22"/>
          <w:szCs w:val="22"/>
        </w:rPr>
        <w:t>1</w:t>
      </w:r>
    </w:p>
    <w:p w14:paraId="6CFA2351" w14:textId="3D25C816" w:rsidR="0099200B" w:rsidRPr="00B50648" w:rsidRDefault="00664907" w:rsidP="00600D11">
      <w:pPr>
        <w:snapToGrid w:val="0"/>
        <w:spacing w:before="120" w:after="120"/>
        <w:ind w:right="-1"/>
        <w:jc w:val="center"/>
        <w:rPr>
          <w:bCs/>
          <w:i/>
          <w:color w:val="028047"/>
          <w:sz w:val="22"/>
          <w:szCs w:val="22"/>
        </w:rPr>
      </w:pPr>
      <w:r w:rsidRPr="00B50648">
        <w:rPr>
          <w:bCs/>
          <w:i/>
          <w:color w:val="028047"/>
          <w:sz w:val="22"/>
          <w:szCs w:val="22"/>
        </w:rPr>
        <w:t>Ambito oggettivo</w:t>
      </w:r>
    </w:p>
    <w:p w14:paraId="21CF464E" w14:textId="0653DAEF" w:rsidR="00C73CA9" w:rsidRPr="006104E7" w:rsidRDefault="00C002E9" w:rsidP="00600D11">
      <w:pPr>
        <w:snapToGrid w:val="0"/>
        <w:spacing w:before="120" w:after="120"/>
        <w:ind w:right="-1"/>
        <w:jc w:val="both"/>
        <w:rPr>
          <w:sz w:val="22"/>
          <w:szCs w:val="22"/>
        </w:rPr>
      </w:pPr>
      <w:r w:rsidRPr="006104E7">
        <w:rPr>
          <w:b/>
          <w:sz w:val="22"/>
          <w:szCs w:val="22"/>
        </w:rPr>
        <w:t>11.1</w:t>
      </w:r>
      <w:r w:rsidRPr="006104E7">
        <w:rPr>
          <w:sz w:val="22"/>
          <w:szCs w:val="22"/>
        </w:rPr>
        <w:tab/>
      </w:r>
      <w:r w:rsidR="0099200B" w:rsidRPr="006104E7">
        <w:rPr>
          <w:sz w:val="22"/>
          <w:szCs w:val="22"/>
        </w:rPr>
        <w:t xml:space="preserve">Il diritto di accesso documentale ha ad oggetto i documenti amministrativi formati o stabilmente detenuti </w:t>
      </w:r>
      <w:r w:rsidR="0018158C">
        <w:rPr>
          <w:sz w:val="22"/>
          <w:szCs w:val="22"/>
        </w:rPr>
        <w:t>dall’Ente</w:t>
      </w:r>
      <w:r w:rsidR="0099200B" w:rsidRPr="006104E7">
        <w:rPr>
          <w:sz w:val="22"/>
          <w:szCs w:val="22"/>
        </w:rPr>
        <w:t>.</w:t>
      </w:r>
    </w:p>
    <w:p w14:paraId="25E24A92" w14:textId="79B178BF" w:rsidR="00C73CA9" w:rsidRPr="006104E7" w:rsidRDefault="002E3118" w:rsidP="00600D11">
      <w:pPr>
        <w:snapToGrid w:val="0"/>
        <w:spacing w:before="120" w:after="120"/>
        <w:ind w:right="-1"/>
        <w:jc w:val="both"/>
        <w:rPr>
          <w:sz w:val="22"/>
          <w:szCs w:val="22"/>
        </w:rPr>
      </w:pPr>
      <w:r w:rsidRPr="006104E7">
        <w:rPr>
          <w:b/>
          <w:sz w:val="22"/>
          <w:szCs w:val="22"/>
        </w:rPr>
        <w:t>11.2</w:t>
      </w:r>
      <w:r w:rsidRPr="006104E7">
        <w:rPr>
          <w:sz w:val="22"/>
          <w:szCs w:val="22"/>
        </w:rPr>
        <w:tab/>
      </w:r>
      <w:r w:rsidR="00C73CA9" w:rsidRPr="006104E7">
        <w:rPr>
          <w:sz w:val="22"/>
          <w:szCs w:val="22"/>
        </w:rPr>
        <w:t xml:space="preserve">Il diritto di accesso </w:t>
      </w:r>
      <w:r w:rsidR="009172F7" w:rsidRPr="006104E7">
        <w:rPr>
          <w:sz w:val="22"/>
          <w:szCs w:val="22"/>
        </w:rPr>
        <w:t xml:space="preserve">documentale </w:t>
      </w:r>
      <w:r w:rsidR="00C73CA9" w:rsidRPr="006104E7">
        <w:rPr>
          <w:sz w:val="22"/>
          <w:szCs w:val="22"/>
        </w:rPr>
        <w:t>è limitato o escluso nei casi ed ai sensi di cui all’articolo 24</w:t>
      </w:r>
      <w:r w:rsidR="006E3CC1" w:rsidRPr="006104E7">
        <w:rPr>
          <w:sz w:val="22"/>
          <w:szCs w:val="22"/>
        </w:rPr>
        <w:t>,</w:t>
      </w:r>
      <w:r w:rsidR="00C73CA9" w:rsidRPr="006104E7">
        <w:rPr>
          <w:sz w:val="22"/>
          <w:szCs w:val="22"/>
        </w:rPr>
        <w:t xml:space="preserve"> della legge 241/1990. Esso può essere limitato ad alcune parti, quando ricorre l’esigenza di escludere o differire l’accesso alle restanti parti dei documenti medesimi.</w:t>
      </w:r>
    </w:p>
    <w:p w14:paraId="4BA51408" w14:textId="36E0AA99" w:rsidR="004142E3" w:rsidRPr="006104E7" w:rsidRDefault="002E3118" w:rsidP="00600D11">
      <w:pPr>
        <w:snapToGrid w:val="0"/>
        <w:spacing w:before="120" w:after="120"/>
        <w:ind w:right="-1"/>
        <w:jc w:val="both"/>
        <w:rPr>
          <w:sz w:val="22"/>
          <w:szCs w:val="22"/>
        </w:rPr>
      </w:pPr>
      <w:r w:rsidRPr="006104E7">
        <w:rPr>
          <w:b/>
          <w:sz w:val="22"/>
          <w:szCs w:val="22"/>
        </w:rPr>
        <w:t>11.3</w:t>
      </w:r>
      <w:r w:rsidRPr="006104E7">
        <w:rPr>
          <w:sz w:val="22"/>
          <w:szCs w:val="22"/>
        </w:rPr>
        <w:tab/>
      </w:r>
      <w:r w:rsidR="00C73CA9" w:rsidRPr="006104E7">
        <w:rPr>
          <w:sz w:val="22"/>
          <w:szCs w:val="22"/>
        </w:rPr>
        <w:t>Deve comunque essere garantito</w:t>
      </w:r>
      <w:r w:rsidR="00416B4E" w:rsidRPr="006104E7">
        <w:rPr>
          <w:sz w:val="22"/>
          <w:szCs w:val="22"/>
        </w:rPr>
        <w:t>,</w:t>
      </w:r>
      <w:r w:rsidR="00C73CA9" w:rsidRPr="006104E7">
        <w:rPr>
          <w:sz w:val="22"/>
          <w:szCs w:val="22"/>
        </w:rPr>
        <w:t xml:space="preserve"> ai richiedenti</w:t>
      </w:r>
      <w:r w:rsidR="00416B4E" w:rsidRPr="006104E7">
        <w:rPr>
          <w:sz w:val="22"/>
          <w:szCs w:val="22"/>
        </w:rPr>
        <w:t>,</w:t>
      </w:r>
      <w:r w:rsidR="00C73CA9" w:rsidRPr="006104E7">
        <w:rPr>
          <w:sz w:val="22"/>
          <w:szCs w:val="22"/>
        </w:rPr>
        <w:t xml:space="preserve"> l’accesso ai documenti amministrativi la cui conoscenza sia necessaria per curare o per difendere i propri interessi giuridici. Nel caso di documenti contenenti </w:t>
      </w:r>
      <w:r w:rsidR="00AB1A77" w:rsidRPr="006104E7">
        <w:rPr>
          <w:sz w:val="22"/>
          <w:szCs w:val="22"/>
        </w:rPr>
        <w:t xml:space="preserve">categorie particolari di dati, </w:t>
      </w:r>
      <w:r w:rsidR="00C73CA9" w:rsidRPr="006104E7">
        <w:rPr>
          <w:sz w:val="22"/>
          <w:szCs w:val="22"/>
        </w:rPr>
        <w:t xml:space="preserve">dati sensibili </w:t>
      </w:r>
      <w:r w:rsidR="00AB1A77" w:rsidRPr="006104E7">
        <w:rPr>
          <w:sz w:val="22"/>
          <w:szCs w:val="22"/>
        </w:rPr>
        <w:t>o</w:t>
      </w:r>
      <w:r w:rsidR="00C73CA9" w:rsidRPr="006104E7">
        <w:rPr>
          <w:sz w:val="22"/>
          <w:szCs w:val="22"/>
        </w:rPr>
        <w:t xml:space="preserve"> giudiziari, l’accesso è consentito nei limiti in cui sia strettamente indispensabile e nei termini previsti dall’articolo 60 del </w:t>
      </w:r>
      <w:r w:rsidR="004142E3" w:rsidRPr="006104E7">
        <w:rPr>
          <w:sz w:val="22"/>
          <w:szCs w:val="22"/>
        </w:rPr>
        <w:t>Codice per la protezione dei dati,</w:t>
      </w:r>
      <w:r w:rsidR="00C73CA9" w:rsidRPr="006104E7">
        <w:rPr>
          <w:sz w:val="22"/>
          <w:szCs w:val="22"/>
        </w:rPr>
        <w:t xml:space="preserve"> in caso di dati idonei a rivelare lo stato di salute e la vita sessuale.</w:t>
      </w:r>
    </w:p>
    <w:p w14:paraId="666EAEA3" w14:textId="4CB01FF1" w:rsidR="009141F1" w:rsidRPr="006104E7" w:rsidRDefault="002E3118" w:rsidP="00600D11">
      <w:pPr>
        <w:snapToGrid w:val="0"/>
        <w:spacing w:before="120" w:after="120"/>
        <w:ind w:right="-1"/>
        <w:jc w:val="both"/>
        <w:rPr>
          <w:sz w:val="22"/>
          <w:szCs w:val="22"/>
        </w:rPr>
      </w:pPr>
      <w:r w:rsidRPr="006104E7">
        <w:rPr>
          <w:b/>
          <w:sz w:val="22"/>
          <w:szCs w:val="22"/>
        </w:rPr>
        <w:t>11.4</w:t>
      </w:r>
      <w:r w:rsidRPr="006104E7">
        <w:rPr>
          <w:sz w:val="22"/>
          <w:szCs w:val="22"/>
        </w:rPr>
        <w:tab/>
      </w:r>
      <w:r w:rsidR="00347B7F">
        <w:rPr>
          <w:sz w:val="22"/>
          <w:szCs w:val="22"/>
        </w:rPr>
        <w:t xml:space="preserve">Gli uffici competenti </w:t>
      </w:r>
      <w:r w:rsidR="0018158C">
        <w:rPr>
          <w:sz w:val="22"/>
          <w:szCs w:val="22"/>
        </w:rPr>
        <w:t>dell’Ente</w:t>
      </w:r>
      <w:r w:rsidR="00B50648">
        <w:rPr>
          <w:sz w:val="22"/>
          <w:szCs w:val="22"/>
        </w:rPr>
        <w:t xml:space="preserve"> </w:t>
      </w:r>
      <w:r w:rsidR="00C73CA9" w:rsidRPr="006104E7">
        <w:rPr>
          <w:sz w:val="22"/>
          <w:szCs w:val="22"/>
        </w:rPr>
        <w:t>adottano tutti i necessari accorgimenti per salvaguardare l’interesse delle persone e delle imprese affinché le informazioni riservate non siano divulgate.</w:t>
      </w:r>
    </w:p>
    <w:p w14:paraId="5BC83080" w14:textId="77777777" w:rsidR="00C71141" w:rsidRPr="006104E7" w:rsidRDefault="00C71141" w:rsidP="00600D11">
      <w:pPr>
        <w:snapToGrid w:val="0"/>
        <w:spacing w:before="120" w:after="120"/>
        <w:ind w:right="-1"/>
        <w:jc w:val="center"/>
        <w:rPr>
          <w:b/>
          <w:bCs/>
          <w:sz w:val="22"/>
          <w:szCs w:val="22"/>
        </w:rPr>
      </w:pPr>
    </w:p>
    <w:p w14:paraId="29F980BC" w14:textId="49640BE0" w:rsidR="001D7CFC" w:rsidRPr="00B50648" w:rsidRDefault="001D7CFC" w:rsidP="00600D11">
      <w:pPr>
        <w:snapToGrid w:val="0"/>
        <w:spacing w:before="120" w:after="120"/>
        <w:ind w:right="-1"/>
        <w:jc w:val="center"/>
        <w:rPr>
          <w:b/>
          <w:bCs/>
          <w:color w:val="028047"/>
          <w:sz w:val="22"/>
          <w:szCs w:val="22"/>
        </w:rPr>
      </w:pPr>
      <w:r w:rsidRPr="00B50648">
        <w:rPr>
          <w:b/>
          <w:bCs/>
          <w:color w:val="028047"/>
          <w:sz w:val="22"/>
          <w:szCs w:val="22"/>
        </w:rPr>
        <w:t>Articolo 1</w:t>
      </w:r>
      <w:r w:rsidR="00750D9E" w:rsidRPr="00B50648">
        <w:rPr>
          <w:b/>
          <w:bCs/>
          <w:color w:val="028047"/>
          <w:sz w:val="22"/>
          <w:szCs w:val="22"/>
        </w:rPr>
        <w:t>2</w:t>
      </w:r>
      <w:r w:rsidRPr="00B50648">
        <w:rPr>
          <w:b/>
          <w:bCs/>
          <w:color w:val="028047"/>
          <w:sz w:val="22"/>
          <w:szCs w:val="22"/>
        </w:rPr>
        <w:t xml:space="preserve"> </w:t>
      </w:r>
    </w:p>
    <w:p w14:paraId="334397F0" w14:textId="6603DC42" w:rsidR="001D7CFC" w:rsidRPr="00B50648" w:rsidRDefault="00AD14BA" w:rsidP="00600D11">
      <w:pPr>
        <w:snapToGrid w:val="0"/>
        <w:spacing w:before="120" w:after="120"/>
        <w:ind w:right="-1"/>
        <w:jc w:val="center"/>
        <w:rPr>
          <w:bCs/>
          <w:i/>
          <w:color w:val="028047"/>
          <w:sz w:val="22"/>
          <w:szCs w:val="22"/>
        </w:rPr>
      </w:pPr>
      <w:r w:rsidRPr="00B50648">
        <w:rPr>
          <w:bCs/>
          <w:i/>
          <w:color w:val="028047"/>
          <w:sz w:val="22"/>
          <w:szCs w:val="22"/>
        </w:rPr>
        <w:t xml:space="preserve">Esclusioni </w:t>
      </w:r>
      <w:r w:rsidR="006E08C3" w:rsidRPr="00B50648">
        <w:rPr>
          <w:bCs/>
          <w:i/>
          <w:color w:val="028047"/>
          <w:sz w:val="22"/>
          <w:szCs w:val="22"/>
        </w:rPr>
        <w:t>dell’</w:t>
      </w:r>
      <w:r w:rsidR="00C066A4" w:rsidRPr="00B50648">
        <w:rPr>
          <w:bCs/>
          <w:i/>
          <w:color w:val="028047"/>
          <w:sz w:val="22"/>
          <w:szCs w:val="22"/>
        </w:rPr>
        <w:t xml:space="preserve">accesso </w:t>
      </w:r>
      <w:r w:rsidR="003F7C39" w:rsidRPr="00B50648">
        <w:rPr>
          <w:bCs/>
          <w:i/>
          <w:color w:val="028047"/>
          <w:sz w:val="22"/>
          <w:szCs w:val="22"/>
        </w:rPr>
        <w:t>documentale</w:t>
      </w:r>
    </w:p>
    <w:p w14:paraId="738E1F56" w14:textId="2DFAEFD6" w:rsidR="003F7C39" w:rsidRPr="006104E7" w:rsidRDefault="00BB5835" w:rsidP="00600D11">
      <w:pPr>
        <w:tabs>
          <w:tab w:val="left" w:pos="709"/>
        </w:tabs>
        <w:snapToGrid w:val="0"/>
        <w:spacing w:before="120" w:after="120"/>
        <w:ind w:right="-1"/>
        <w:jc w:val="both"/>
        <w:rPr>
          <w:sz w:val="22"/>
          <w:szCs w:val="22"/>
        </w:rPr>
      </w:pPr>
      <w:r w:rsidRPr="006104E7">
        <w:rPr>
          <w:b/>
          <w:sz w:val="22"/>
          <w:szCs w:val="22"/>
        </w:rPr>
        <w:t>12.1</w:t>
      </w:r>
      <w:r w:rsidR="00520677" w:rsidRPr="006104E7">
        <w:rPr>
          <w:sz w:val="22"/>
          <w:szCs w:val="22"/>
        </w:rPr>
        <w:tab/>
      </w:r>
      <w:r w:rsidR="00B64806" w:rsidRPr="006104E7">
        <w:rPr>
          <w:sz w:val="22"/>
          <w:szCs w:val="22"/>
        </w:rPr>
        <w:t>L’accesso documentale è escluso nei casi di cui</w:t>
      </w:r>
      <w:r w:rsidR="00057CBD" w:rsidRPr="006104E7">
        <w:rPr>
          <w:sz w:val="22"/>
          <w:szCs w:val="22"/>
        </w:rPr>
        <w:t xml:space="preserve"> </w:t>
      </w:r>
      <w:r w:rsidR="00B64806" w:rsidRPr="006104E7">
        <w:rPr>
          <w:sz w:val="22"/>
          <w:szCs w:val="22"/>
        </w:rPr>
        <w:t>a</w:t>
      </w:r>
      <w:r w:rsidR="00057CBD" w:rsidRPr="006104E7">
        <w:rPr>
          <w:sz w:val="22"/>
          <w:szCs w:val="22"/>
        </w:rPr>
        <w:t>ll’articolo 24</w:t>
      </w:r>
      <w:r w:rsidR="00FE79F5" w:rsidRPr="006104E7">
        <w:rPr>
          <w:sz w:val="22"/>
          <w:szCs w:val="22"/>
        </w:rPr>
        <w:t>,</w:t>
      </w:r>
      <w:r w:rsidR="00057CBD" w:rsidRPr="006104E7">
        <w:rPr>
          <w:sz w:val="22"/>
          <w:szCs w:val="22"/>
        </w:rPr>
        <w:t xml:space="preserve"> della legge 241/1990</w:t>
      </w:r>
      <w:r w:rsidR="00B64806" w:rsidRPr="006104E7">
        <w:rPr>
          <w:sz w:val="22"/>
          <w:szCs w:val="22"/>
        </w:rPr>
        <w:t xml:space="preserve"> e/o da altre previsioni dell’ordinamento.</w:t>
      </w:r>
    </w:p>
    <w:p w14:paraId="46A2D4C6" w14:textId="77777777" w:rsidR="009141F1" w:rsidRPr="006104E7" w:rsidRDefault="009141F1" w:rsidP="00600D11">
      <w:pPr>
        <w:snapToGrid w:val="0"/>
        <w:spacing w:before="120" w:after="120"/>
        <w:ind w:right="-1"/>
        <w:rPr>
          <w:b/>
          <w:bCs/>
          <w:sz w:val="22"/>
          <w:szCs w:val="22"/>
        </w:rPr>
      </w:pPr>
    </w:p>
    <w:p w14:paraId="58DB9C15" w14:textId="0AFA01BF" w:rsidR="00352BF5" w:rsidRPr="00B50648" w:rsidRDefault="00F35C5D" w:rsidP="00600D11">
      <w:pPr>
        <w:keepNext/>
        <w:keepLines/>
        <w:snapToGrid w:val="0"/>
        <w:spacing w:before="120" w:after="120"/>
        <w:ind w:right="-1"/>
        <w:jc w:val="center"/>
        <w:outlineLvl w:val="0"/>
        <w:rPr>
          <w:b/>
          <w:bCs/>
          <w:i/>
          <w:iCs/>
          <w:color w:val="028047"/>
          <w:sz w:val="22"/>
          <w:szCs w:val="22"/>
          <w:lang w:eastAsia="en-US"/>
        </w:rPr>
      </w:pPr>
      <w:r w:rsidRPr="00B50648">
        <w:rPr>
          <w:b/>
          <w:bCs/>
          <w:i/>
          <w:iCs/>
          <w:color w:val="028047"/>
          <w:sz w:val="22"/>
          <w:szCs w:val="22"/>
          <w:lang w:eastAsia="en-US"/>
        </w:rPr>
        <w:t>Sezione II</w:t>
      </w:r>
    </w:p>
    <w:p w14:paraId="3B05775D" w14:textId="43927E4B" w:rsidR="004F3CD8" w:rsidRPr="00B50648" w:rsidRDefault="00F35C5D" w:rsidP="00600D11">
      <w:pPr>
        <w:keepNext/>
        <w:keepLines/>
        <w:snapToGrid w:val="0"/>
        <w:spacing w:before="120" w:after="120"/>
        <w:ind w:right="-1"/>
        <w:jc w:val="center"/>
        <w:outlineLvl w:val="0"/>
        <w:rPr>
          <w:bCs/>
          <w:i/>
          <w:iCs/>
          <w:color w:val="028047"/>
          <w:sz w:val="22"/>
          <w:szCs w:val="22"/>
          <w:lang w:eastAsia="en-US"/>
        </w:rPr>
      </w:pPr>
      <w:r w:rsidRPr="00B50648">
        <w:rPr>
          <w:bCs/>
          <w:i/>
          <w:iCs/>
          <w:color w:val="028047"/>
          <w:sz w:val="22"/>
          <w:szCs w:val="22"/>
          <w:lang w:eastAsia="en-US"/>
        </w:rPr>
        <w:t>Procedura per l’accesso ai documenti amministrativi</w:t>
      </w:r>
    </w:p>
    <w:p w14:paraId="4B86E7E9" w14:textId="77777777" w:rsidR="0071542F" w:rsidRPr="00B50648" w:rsidRDefault="0071542F" w:rsidP="00600D11">
      <w:pPr>
        <w:snapToGrid w:val="0"/>
        <w:spacing w:before="120" w:after="120"/>
        <w:ind w:right="-1"/>
        <w:jc w:val="center"/>
        <w:rPr>
          <w:b/>
          <w:bCs/>
          <w:color w:val="028047"/>
          <w:sz w:val="22"/>
          <w:szCs w:val="22"/>
        </w:rPr>
      </w:pPr>
    </w:p>
    <w:p w14:paraId="44D1BCE8" w14:textId="7C55D413" w:rsidR="001D7CFC" w:rsidRPr="00B50648" w:rsidRDefault="001D7CFC" w:rsidP="00600D11">
      <w:pPr>
        <w:snapToGrid w:val="0"/>
        <w:spacing w:before="120" w:after="120"/>
        <w:ind w:right="-1"/>
        <w:jc w:val="center"/>
        <w:rPr>
          <w:b/>
          <w:bCs/>
          <w:color w:val="028047"/>
          <w:sz w:val="22"/>
          <w:szCs w:val="22"/>
        </w:rPr>
      </w:pPr>
      <w:r w:rsidRPr="00B50648">
        <w:rPr>
          <w:b/>
          <w:bCs/>
          <w:color w:val="028047"/>
          <w:sz w:val="22"/>
          <w:szCs w:val="22"/>
        </w:rPr>
        <w:t>Articolo 1</w:t>
      </w:r>
      <w:r w:rsidR="00B64806" w:rsidRPr="00B50648">
        <w:rPr>
          <w:b/>
          <w:bCs/>
          <w:color w:val="028047"/>
          <w:sz w:val="22"/>
          <w:szCs w:val="22"/>
        </w:rPr>
        <w:t>3</w:t>
      </w:r>
      <w:r w:rsidRPr="00B50648">
        <w:rPr>
          <w:b/>
          <w:bCs/>
          <w:color w:val="028047"/>
          <w:sz w:val="22"/>
          <w:szCs w:val="22"/>
        </w:rPr>
        <w:t xml:space="preserve"> </w:t>
      </w:r>
    </w:p>
    <w:p w14:paraId="32A64949" w14:textId="42E0C280" w:rsidR="001D7CFC" w:rsidRPr="00B50648" w:rsidRDefault="00CA39F2" w:rsidP="00600D11">
      <w:pPr>
        <w:snapToGrid w:val="0"/>
        <w:spacing w:before="120" w:after="120"/>
        <w:ind w:right="-1"/>
        <w:jc w:val="center"/>
        <w:rPr>
          <w:bCs/>
          <w:i/>
          <w:color w:val="028047"/>
          <w:sz w:val="22"/>
          <w:szCs w:val="22"/>
        </w:rPr>
      </w:pPr>
      <w:r w:rsidRPr="00B50648">
        <w:rPr>
          <w:bCs/>
          <w:i/>
          <w:color w:val="028047"/>
          <w:sz w:val="22"/>
          <w:szCs w:val="22"/>
        </w:rPr>
        <w:t>Accesso informale</w:t>
      </w:r>
    </w:p>
    <w:p w14:paraId="0BD1B15F" w14:textId="71EA923F" w:rsidR="0001346B" w:rsidRPr="00285E3E" w:rsidRDefault="00CC0D5F" w:rsidP="00600D11">
      <w:pPr>
        <w:widowControl w:val="0"/>
        <w:tabs>
          <w:tab w:val="left" w:pos="669"/>
        </w:tabs>
        <w:autoSpaceDE w:val="0"/>
        <w:autoSpaceDN w:val="0"/>
        <w:snapToGrid w:val="0"/>
        <w:spacing w:before="120" w:after="120"/>
        <w:ind w:right="-1"/>
        <w:jc w:val="both"/>
        <w:rPr>
          <w:sz w:val="22"/>
          <w:szCs w:val="22"/>
        </w:rPr>
      </w:pPr>
      <w:r w:rsidRPr="006104E7">
        <w:rPr>
          <w:b/>
          <w:sz w:val="22"/>
          <w:szCs w:val="22"/>
        </w:rPr>
        <w:t>1</w:t>
      </w:r>
      <w:r w:rsidR="00B64806" w:rsidRPr="006104E7">
        <w:rPr>
          <w:b/>
          <w:sz w:val="22"/>
          <w:szCs w:val="22"/>
        </w:rPr>
        <w:t>3</w:t>
      </w:r>
      <w:r w:rsidRPr="006104E7">
        <w:rPr>
          <w:b/>
          <w:sz w:val="22"/>
          <w:szCs w:val="22"/>
        </w:rPr>
        <w:t>.1</w:t>
      </w:r>
      <w:r w:rsidRPr="006104E7">
        <w:rPr>
          <w:sz w:val="22"/>
          <w:szCs w:val="22"/>
        </w:rPr>
        <w:tab/>
      </w:r>
      <w:r w:rsidR="004D73BF" w:rsidRPr="00285E3E">
        <w:rPr>
          <w:sz w:val="22"/>
          <w:szCs w:val="22"/>
        </w:rPr>
        <w:t>Qualora</w:t>
      </w:r>
      <w:r w:rsidR="00391373" w:rsidRPr="00285E3E">
        <w:rPr>
          <w:sz w:val="22"/>
          <w:szCs w:val="22"/>
        </w:rPr>
        <w:t>,</w:t>
      </w:r>
      <w:r w:rsidR="004D73BF" w:rsidRPr="00285E3E">
        <w:rPr>
          <w:sz w:val="22"/>
          <w:szCs w:val="22"/>
        </w:rPr>
        <w:t xml:space="preserve"> in base alla natura del documento richiesto</w:t>
      </w:r>
      <w:r w:rsidR="00391373" w:rsidRPr="00285E3E">
        <w:rPr>
          <w:sz w:val="22"/>
          <w:szCs w:val="22"/>
        </w:rPr>
        <w:t>,</w:t>
      </w:r>
      <w:r w:rsidR="004D73BF" w:rsidRPr="00285E3E">
        <w:rPr>
          <w:sz w:val="22"/>
          <w:szCs w:val="22"/>
        </w:rPr>
        <w:t xml:space="preserve"> non risulti l’esistenza di controinteressati, il diritto di accesso </w:t>
      </w:r>
      <w:r w:rsidR="0058459E" w:rsidRPr="00285E3E">
        <w:rPr>
          <w:sz w:val="22"/>
          <w:szCs w:val="22"/>
        </w:rPr>
        <w:t xml:space="preserve">documentale </w:t>
      </w:r>
      <w:r w:rsidR="004D73BF" w:rsidRPr="00285E3E">
        <w:rPr>
          <w:sz w:val="22"/>
          <w:szCs w:val="22"/>
        </w:rPr>
        <w:t>può essere esercitato in via informale.</w:t>
      </w:r>
    </w:p>
    <w:p w14:paraId="04F9772B" w14:textId="3291D86B" w:rsidR="00B836EC" w:rsidRPr="006104E7" w:rsidRDefault="00CC0D5F" w:rsidP="00D47B70">
      <w:pPr>
        <w:snapToGrid w:val="0"/>
        <w:spacing w:before="120" w:after="120"/>
        <w:ind w:right="-1"/>
        <w:jc w:val="both"/>
        <w:rPr>
          <w:sz w:val="22"/>
          <w:szCs w:val="22"/>
        </w:rPr>
      </w:pPr>
      <w:r w:rsidRPr="00285E3E">
        <w:rPr>
          <w:b/>
          <w:sz w:val="22"/>
          <w:szCs w:val="22"/>
        </w:rPr>
        <w:t>1</w:t>
      </w:r>
      <w:r w:rsidR="00B64806" w:rsidRPr="00285E3E">
        <w:rPr>
          <w:b/>
          <w:sz w:val="22"/>
          <w:szCs w:val="22"/>
        </w:rPr>
        <w:t>3</w:t>
      </w:r>
      <w:r w:rsidRPr="00285E3E">
        <w:rPr>
          <w:b/>
          <w:sz w:val="22"/>
          <w:szCs w:val="22"/>
        </w:rPr>
        <w:t>.2</w:t>
      </w:r>
      <w:r w:rsidRPr="00285E3E">
        <w:rPr>
          <w:sz w:val="22"/>
          <w:szCs w:val="22"/>
        </w:rPr>
        <w:tab/>
      </w:r>
      <w:r w:rsidR="00B836EC" w:rsidRPr="00285E3E">
        <w:rPr>
          <w:sz w:val="22"/>
          <w:szCs w:val="22"/>
        </w:rPr>
        <w:t xml:space="preserve">La richiesta, anche verbale, deve essere </w:t>
      </w:r>
      <w:r w:rsidR="00347B7F" w:rsidRPr="00285E3E">
        <w:rPr>
          <w:sz w:val="22"/>
          <w:szCs w:val="22"/>
        </w:rPr>
        <w:t>indirizzata</w:t>
      </w:r>
      <w:r w:rsidR="00432138" w:rsidRPr="00285E3E">
        <w:rPr>
          <w:sz w:val="22"/>
          <w:szCs w:val="22"/>
        </w:rPr>
        <w:t xml:space="preserve"> </w:t>
      </w:r>
      <w:r w:rsidR="004816E6" w:rsidRPr="00285E3E">
        <w:rPr>
          <w:sz w:val="22"/>
          <w:szCs w:val="22"/>
        </w:rPr>
        <w:t xml:space="preserve">al Segretario </w:t>
      </w:r>
      <w:r w:rsidR="00D47B70" w:rsidRPr="00285E3E">
        <w:rPr>
          <w:sz w:val="22"/>
          <w:szCs w:val="22"/>
        </w:rPr>
        <w:t>d</w:t>
      </w:r>
      <w:r w:rsidR="00B50648" w:rsidRPr="00285E3E">
        <w:rPr>
          <w:sz w:val="22"/>
          <w:szCs w:val="22"/>
        </w:rPr>
        <w:t>el Consiglio Notarile</w:t>
      </w:r>
      <w:r w:rsidR="004816E6" w:rsidRPr="00285E3E">
        <w:rPr>
          <w:sz w:val="22"/>
          <w:szCs w:val="22"/>
        </w:rPr>
        <w:t xml:space="preserve">, </w:t>
      </w:r>
      <w:r w:rsidR="00347B7F" w:rsidRPr="00285E3E">
        <w:rPr>
          <w:sz w:val="22"/>
          <w:szCs w:val="22"/>
        </w:rPr>
        <w:t>quale Responsabile del procedimento</w:t>
      </w:r>
      <w:r w:rsidR="00B836EC" w:rsidRPr="006104E7">
        <w:rPr>
          <w:sz w:val="22"/>
          <w:szCs w:val="22"/>
        </w:rPr>
        <w:t>.</w:t>
      </w:r>
    </w:p>
    <w:p w14:paraId="715D596D" w14:textId="1EA6864C" w:rsidR="00B836EC" w:rsidRPr="006104E7" w:rsidRDefault="0026409D" w:rsidP="00600D11">
      <w:pPr>
        <w:widowControl w:val="0"/>
        <w:tabs>
          <w:tab w:val="left" w:pos="669"/>
        </w:tabs>
        <w:autoSpaceDE w:val="0"/>
        <w:autoSpaceDN w:val="0"/>
        <w:snapToGrid w:val="0"/>
        <w:spacing w:before="120" w:after="120"/>
        <w:ind w:right="-1"/>
        <w:jc w:val="both"/>
        <w:rPr>
          <w:sz w:val="22"/>
          <w:szCs w:val="22"/>
        </w:rPr>
      </w:pPr>
      <w:r w:rsidRPr="006104E7">
        <w:rPr>
          <w:b/>
          <w:sz w:val="22"/>
          <w:szCs w:val="22"/>
        </w:rPr>
        <w:t>1</w:t>
      </w:r>
      <w:r w:rsidR="00B64806" w:rsidRPr="006104E7">
        <w:rPr>
          <w:b/>
          <w:sz w:val="22"/>
          <w:szCs w:val="22"/>
        </w:rPr>
        <w:t>3</w:t>
      </w:r>
      <w:r w:rsidRPr="006104E7">
        <w:rPr>
          <w:b/>
          <w:sz w:val="22"/>
          <w:szCs w:val="22"/>
        </w:rPr>
        <w:t>.3</w:t>
      </w:r>
      <w:r w:rsidRPr="006104E7">
        <w:rPr>
          <w:sz w:val="22"/>
          <w:szCs w:val="22"/>
        </w:rPr>
        <w:tab/>
      </w:r>
      <w:r w:rsidR="00B836EC" w:rsidRPr="006104E7">
        <w:rPr>
          <w:sz w:val="22"/>
          <w:szCs w:val="22"/>
        </w:rPr>
        <w:t>L’interessato deve indicare gli estremi del documento a cui chiede di accedere, ovvero gli elementi che ne consentano l’individuazione. L’istante è tenuto, altresì, a comprovare la sussistenza di un interesse diretto, concreto ed attuale connesso all’oggetto della richiesta, nonché a dimostrare la propria identità e, ove occorra, i poteri di rappresentanza del soggetto interessato.</w:t>
      </w:r>
    </w:p>
    <w:p w14:paraId="253C9C44" w14:textId="0645DC5C" w:rsidR="00B836EC" w:rsidRPr="006104E7" w:rsidRDefault="0026409D" w:rsidP="00600D11">
      <w:pPr>
        <w:widowControl w:val="0"/>
        <w:tabs>
          <w:tab w:val="left" w:pos="669"/>
        </w:tabs>
        <w:autoSpaceDE w:val="0"/>
        <w:autoSpaceDN w:val="0"/>
        <w:snapToGrid w:val="0"/>
        <w:spacing w:before="120" w:after="120"/>
        <w:ind w:right="-1"/>
        <w:jc w:val="both"/>
        <w:rPr>
          <w:sz w:val="22"/>
          <w:szCs w:val="22"/>
        </w:rPr>
      </w:pPr>
      <w:r w:rsidRPr="006104E7">
        <w:rPr>
          <w:b/>
          <w:sz w:val="22"/>
          <w:szCs w:val="22"/>
        </w:rPr>
        <w:t>1</w:t>
      </w:r>
      <w:r w:rsidR="00B64806" w:rsidRPr="006104E7">
        <w:rPr>
          <w:b/>
          <w:sz w:val="22"/>
          <w:szCs w:val="22"/>
        </w:rPr>
        <w:t>3</w:t>
      </w:r>
      <w:r w:rsidRPr="006104E7">
        <w:rPr>
          <w:b/>
          <w:sz w:val="22"/>
          <w:szCs w:val="22"/>
        </w:rPr>
        <w:t>.4</w:t>
      </w:r>
      <w:r w:rsidRPr="006104E7">
        <w:rPr>
          <w:sz w:val="22"/>
          <w:szCs w:val="22"/>
        </w:rPr>
        <w:tab/>
      </w:r>
      <w:r w:rsidR="00B836EC" w:rsidRPr="006104E7">
        <w:rPr>
          <w:sz w:val="22"/>
          <w:szCs w:val="22"/>
        </w:rPr>
        <w:t>Il Responsabile del procedimento esamina immediatamente e senza formalità la richiesta di accesso. La richiesta è accolta mediante indicazione della pubblicazione contenente le notizie, l’esibizione del documento, l’estrazione di copia, ovvero altra modalità idonea.</w:t>
      </w:r>
    </w:p>
    <w:p w14:paraId="2143A550" w14:textId="07A703C8" w:rsidR="00B836EC" w:rsidRPr="006104E7" w:rsidRDefault="0026409D" w:rsidP="00600D11">
      <w:pPr>
        <w:widowControl w:val="0"/>
        <w:tabs>
          <w:tab w:val="left" w:pos="669"/>
        </w:tabs>
        <w:autoSpaceDE w:val="0"/>
        <w:autoSpaceDN w:val="0"/>
        <w:snapToGrid w:val="0"/>
        <w:spacing w:before="120" w:after="120"/>
        <w:ind w:right="-1"/>
        <w:jc w:val="both"/>
        <w:rPr>
          <w:sz w:val="22"/>
          <w:szCs w:val="22"/>
        </w:rPr>
      </w:pPr>
      <w:r w:rsidRPr="006104E7">
        <w:rPr>
          <w:b/>
          <w:sz w:val="22"/>
          <w:szCs w:val="22"/>
        </w:rPr>
        <w:t>1</w:t>
      </w:r>
      <w:r w:rsidR="00B64806" w:rsidRPr="006104E7">
        <w:rPr>
          <w:b/>
          <w:sz w:val="22"/>
          <w:szCs w:val="22"/>
        </w:rPr>
        <w:t>3</w:t>
      </w:r>
      <w:r w:rsidRPr="006104E7">
        <w:rPr>
          <w:b/>
          <w:sz w:val="22"/>
          <w:szCs w:val="22"/>
        </w:rPr>
        <w:t>.5</w:t>
      </w:r>
      <w:r w:rsidRPr="006104E7">
        <w:rPr>
          <w:sz w:val="22"/>
          <w:szCs w:val="22"/>
        </w:rPr>
        <w:tab/>
      </w:r>
      <w:r w:rsidR="00B836EC" w:rsidRPr="006104E7">
        <w:rPr>
          <w:sz w:val="22"/>
          <w:szCs w:val="22"/>
        </w:rPr>
        <w:t>Il Responsabile del procedimento è tenuto a predisporre e conservare un’apposita annotazione dell’avvenuta esibizione del documento o dell’estrazione di copia.</w:t>
      </w:r>
    </w:p>
    <w:p w14:paraId="3E0AB639" w14:textId="0656DB20" w:rsidR="00567634" w:rsidRPr="006104E7" w:rsidRDefault="0026409D" w:rsidP="00600D11">
      <w:pPr>
        <w:widowControl w:val="0"/>
        <w:tabs>
          <w:tab w:val="left" w:pos="669"/>
        </w:tabs>
        <w:autoSpaceDE w:val="0"/>
        <w:autoSpaceDN w:val="0"/>
        <w:snapToGrid w:val="0"/>
        <w:spacing w:before="120" w:after="120"/>
        <w:ind w:right="-1"/>
        <w:jc w:val="both"/>
        <w:rPr>
          <w:sz w:val="22"/>
          <w:szCs w:val="22"/>
        </w:rPr>
      </w:pPr>
      <w:r w:rsidRPr="006104E7">
        <w:rPr>
          <w:b/>
          <w:sz w:val="22"/>
          <w:szCs w:val="22"/>
        </w:rPr>
        <w:lastRenderedPageBreak/>
        <w:t>1</w:t>
      </w:r>
      <w:r w:rsidR="00B64806" w:rsidRPr="006104E7">
        <w:rPr>
          <w:b/>
          <w:sz w:val="22"/>
          <w:szCs w:val="22"/>
        </w:rPr>
        <w:t>3</w:t>
      </w:r>
      <w:r w:rsidRPr="006104E7">
        <w:rPr>
          <w:b/>
          <w:sz w:val="22"/>
          <w:szCs w:val="22"/>
        </w:rPr>
        <w:t>.6</w:t>
      </w:r>
      <w:r w:rsidRPr="006104E7">
        <w:rPr>
          <w:sz w:val="22"/>
          <w:szCs w:val="22"/>
        </w:rPr>
        <w:tab/>
      </w:r>
      <w:r w:rsidR="00B836EC" w:rsidRPr="006104E7">
        <w:rPr>
          <w:sz w:val="22"/>
          <w:szCs w:val="22"/>
        </w:rPr>
        <w:t xml:space="preserve">Qualora, in base al contenuto del documento richiesto, </w:t>
      </w:r>
      <w:r w:rsidR="00347B7F">
        <w:rPr>
          <w:sz w:val="22"/>
          <w:szCs w:val="22"/>
        </w:rPr>
        <w:t xml:space="preserve">si </w:t>
      </w:r>
      <w:r w:rsidR="00B836EC" w:rsidRPr="006104E7">
        <w:rPr>
          <w:sz w:val="22"/>
          <w:szCs w:val="22"/>
        </w:rPr>
        <w:t xml:space="preserve">riscontri l’esistenza di controinteressati, </w:t>
      </w:r>
      <w:r w:rsidR="00347B7F">
        <w:rPr>
          <w:sz w:val="22"/>
          <w:szCs w:val="22"/>
        </w:rPr>
        <w:t xml:space="preserve">il Responsabile del procedimento </w:t>
      </w:r>
      <w:r w:rsidR="00B836EC" w:rsidRPr="006104E7">
        <w:rPr>
          <w:sz w:val="22"/>
          <w:szCs w:val="22"/>
        </w:rPr>
        <w:t>invita l’interessato a presentare un’istanza formale di accesso.</w:t>
      </w:r>
    </w:p>
    <w:p w14:paraId="13184B20" w14:textId="77777777" w:rsidR="004F3CD8" w:rsidRPr="006104E7" w:rsidRDefault="004F3CD8" w:rsidP="00600D11">
      <w:pPr>
        <w:snapToGrid w:val="0"/>
        <w:spacing w:before="120" w:after="120"/>
        <w:ind w:right="-1"/>
        <w:jc w:val="both"/>
        <w:rPr>
          <w:bCs/>
          <w:sz w:val="22"/>
          <w:szCs w:val="22"/>
        </w:rPr>
      </w:pPr>
    </w:p>
    <w:p w14:paraId="3BFD6E8A" w14:textId="480C2834" w:rsidR="001D7CFC" w:rsidRPr="00BF2286" w:rsidRDefault="001D7CFC" w:rsidP="00600D11">
      <w:pPr>
        <w:snapToGrid w:val="0"/>
        <w:spacing w:before="120" w:after="120"/>
        <w:ind w:right="-1"/>
        <w:jc w:val="center"/>
        <w:rPr>
          <w:b/>
          <w:bCs/>
          <w:color w:val="028047"/>
          <w:sz w:val="22"/>
          <w:szCs w:val="22"/>
        </w:rPr>
      </w:pPr>
      <w:r w:rsidRPr="00BF2286">
        <w:rPr>
          <w:b/>
          <w:bCs/>
          <w:color w:val="028047"/>
          <w:sz w:val="22"/>
          <w:szCs w:val="22"/>
        </w:rPr>
        <w:t>Articolo 1</w:t>
      </w:r>
      <w:r w:rsidR="00B64806" w:rsidRPr="00BF2286">
        <w:rPr>
          <w:b/>
          <w:bCs/>
          <w:color w:val="028047"/>
          <w:sz w:val="22"/>
          <w:szCs w:val="22"/>
        </w:rPr>
        <w:t>4</w:t>
      </w:r>
      <w:r w:rsidRPr="00BF2286">
        <w:rPr>
          <w:b/>
          <w:bCs/>
          <w:color w:val="028047"/>
          <w:sz w:val="22"/>
          <w:szCs w:val="22"/>
        </w:rPr>
        <w:t xml:space="preserve"> </w:t>
      </w:r>
    </w:p>
    <w:p w14:paraId="3844F7FD" w14:textId="3DBBA846" w:rsidR="001D7CFC" w:rsidRPr="00BF2286" w:rsidRDefault="0050548C" w:rsidP="00600D11">
      <w:pPr>
        <w:snapToGrid w:val="0"/>
        <w:spacing w:before="120" w:after="120"/>
        <w:ind w:right="-1"/>
        <w:jc w:val="center"/>
        <w:rPr>
          <w:bCs/>
          <w:i/>
          <w:color w:val="028047"/>
          <w:sz w:val="22"/>
          <w:szCs w:val="22"/>
        </w:rPr>
      </w:pPr>
      <w:r w:rsidRPr="00BF2286">
        <w:rPr>
          <w:bCs/>
          <w:i/>
          <w:color w:val="028047"/>
          <w:sz w:val="22"/>
          <w:szCs w:val="22"/>
        </w:rPr>
        <w:t>Accesso formale</w:t>
      </w:r>
    </w:p>
    <w:p w14:paraId="105A9AF8" w14:textId="7FACF431" w:rsidR="00272488" w:rsidRPr="006104E7" w:rsidRDefault="00E86501" w:rsidP="00600D11">
      <w:pPr>
        <w:widowControl w:val="0"/>
        <w:tabs>
          <w:tab w:val="left" w:pos="669"/>
        </w:tabs>
        <w:autoSpaceDE w:val="0"/>
        <w:autoSpaceDN w:val="0"/>
        <w:snapToGrid w:val="0"/>
        <w:spacing w:before="120" w:after="120"/>
        <w:ind w:right="-1"/>
        <w:jc w:val="both"/>
        <w:rPr>
          <w:sz w:val="22"/>
          <w:szCs w:val="22"/>
        </w:rPr>
      </w:pPr>
      <w:r w:rsidRPr="006104E7">
        <w:rPr>
          <w:b/>
          <w:sz w:val="22"/>
          <w:szCs w:val="22"/>
        </w:rPr>
        <w:t>1</w:t>
      </w:r>
      <w:r w:rsidR="00B64806" w:rsidRPr="006104E7">
        <w:rPr>
          <w:b/>
          <w:sz w:val="22"/>
          <w:szCs w:val="22"/>
        </w:rPr>
        <w:t>4</w:t>
      </w:r>
      <w:r w:rsidR="0026409D" w:rsidRPr="006104E7">
        <w:rPr>
          <w:b/>
          <w:sz w:val="22"/>
          <w:szCs w:val="22"/>
        </w:rPr>
        <w:t>.1</w:t>
      </w:r>
      <w:r w:rsidRPr="006104E7">
        <w:rPr>
          <w:sz w:val="22"/>
          <w:szCs w:val="22"/>
        </w:rPr>
        <w:tab/>
      </w:r>
      <w:r w:rsidR="00B64806" w:rsidRPr="006104E7">
        <w:rPr>
          <w:sz w:val="22"/>
          <w:szCs w:val="22"/>
        </w:rPr>
        <w:t>L</w:t>
      </w:r>
      <w:r w:rsidRPr="006104E7">
        <w:rPr>
          <w:sz w:val="22"/>
          <w:szCs w:val="22"/>
        </w:rPr>
        <w:t xml:space="preserve">’interessato invia l’istanza secondo le modalità di cui all’articolo </w:t>
      </w:r>
      <w:r w:rsidR="00171810" w:rsidRPr="006104E7">
        <w:rPr>
          <w:sz w:val="22"/>
          <w:szCs w:val="22"/>
        </w:rPr>
        <w:t>8</w:t>
      </w:r>
      <w:r w:rsidRPr="006104E7">
        <w:rPr>
          <w:sz w:val="22"/>
          <w:szCs w:val="22"/>
        </w:rPr>
        <w:t xml:space="preserve">. Il richiedente, a tal fine, </w:t>
      </w:r>
      <w:r w:rsidRPr="00347B7F">
        <w:rPr>
          <w:sz w:val="22"/>
          <w:szCs w:val="22"/>
        </w:rPr>
        <w:t xml:space="preserve">può </w:t>
      </w:r>
      <w:r w:rsidR="00DA63C8" w:rsidRPr="00347B7F">
        <w:rPr>
          <w:sz w:val="22"/>
          <w:szCs w:val="22"/>
        </w:rPr>
        <w:t xml:space="preserve">tra l’altro </w:t>
      </w:r>
      <w:r w:rsidRPr="00347B7F">
        <w:rPr>
          <w:sz w:val="22"/>
          <w:szCs w:val="22"/>
        </w:rPr>
        <w:t>avvalersi del</w:t>
      </w:r>
      <w:r w:rsidR="00885304" w:rsidRPr="00347B7F">
        <w:rPr>
          <w:sz w:val="22"/>
          <w:szCs w:val="22"/>
        </w:rPr>
        <w:t>lo specifico</w:t>
      </w:r>
      <w:r w:rsidRPr="00347B7F">
        <w:rPr>
          <w:sz w:val="22"/>
          <w:szCs w:val="22"/>
        </w:rPr>
        <w:t xml:space="preserve"> modulo al</w:t>
      </w:r>
      <w:r w:rsidR="00F44881" w:rsidRPr="00347B7F">
        <w:rPr>
          <w:sz w:val="22"/>
          <w:szCs w:val="22"/>
        </w:rPr>
        <w:t>legato</w:t>
      </w:r>
      <w:r w:rsidRPr="00347B7F">
        <w:rPr>
          <w:sz w:val="22"/>
          <w:szCs w:val="22"/>
        </w:rPr>
        <w:t xml:space="preserve"> </w:t>
      </w:r>
      <w:r w:rsidR="00FB45DA" w:rsidRPr="00347B7F">
        <w:rPr>
          <w:sz w:val="22"/>
          <w:szCs w:val="22"/>
        </w:rPr>
        <w:t xml:space="preserve">al </w:t>
      </w:r>
      <w:r w:rsidRPr="00347B7F">
        <w:rPr>
          <w:sz w:val="22"/>
          <w:szCs w:val="22"/>
        </w:rPr>
        <w:t>presente Regolamento</w:t>
      </w:r>
      <w:r w:rsidR="00885304" w:rsidRPr="00347B7F">
        <w:rPr>
          <w:sz w:val="22"/>
          <w:szCs w:val="22"/>
        </w:rPr>
        <w:t xml:space="preserve"> (</w:t>
      </w:r>
      <w:r w:rsidR="00F6009C" w:rsidRPr="00347B7F">
        <w:rPr>
          <w:i/>
          <w:iCs/>
          <w:sz w:val="22"/>
          <w:szCs w:val="22"/>
        </w:rPr>
        <w:t>Modulo</w:t>
      </w:r>
      <w:r w:rsidR="00885304" w:rsidRPr="00347B7F">
        <w:rPr>
          <w:sz w:val="22"/>
          <w:szCs w:val="22"/>
        </w:rPr>
        <w:t xml:space="preserve"> 1)</w:t>
      </w:r>
      <w:r w:rsidRPr="00347B7F">
        <w:rPr>
          <w:sz w:val="22"/>
          <w:szCs w:val="22"/>
        </w:rPr>
        <w:t>.</w:t>
      </w:r>
    </w:p>
    <w:p w14:paraId="07109560" w14:textId="39E4F5E1" w:rsidR="00272488" w:rsidRPr="006104E7" w:rsidRDefault="00272488" w:rsidP="00600D11">
      <w:pPr>
        <w:widowControl w:val="0"/>
        <w:tabs>
          <w:tab w:val="left" w:pos="669"/>
        </w:tabs>
        <w:autoSpaceDE w:val="0"/>
        <w:autoSpaceDN w:val="0"/>
        <w:snapToGrid w:val="0"/>
        <w:spacing w:before="120" w:after="120"/>
        <w:ind w:right="-1"/>
        <w:jc w:val="both"/>
        <w:rPr>
          <w:sz w:val="22"/>
          <w:szCs w:val="22"/>
        </w:rPr>
      </w:pPr>
      <w:r w:rsidRPr="006104E7">
        <w:rPr>
          <w:b/>
          <w:sz w:val="22"/>
          <w:szCs w:val="22"/>
        </w:rPr>
        <w:t>1</w:t>
      </w:r>
      <w:r w:rsidR="00B64806" w:rsidRPr="006104E7">
        <w:rPr>
          <w:b/>
          <w:sz w:val="22"/>
          <w:szCs w:val="22"/>
        </w:rPr>
        <w:t>4</w:t>
      </w:r>
      <w:r w:rsidRPr="006104E7">
        <w:rPr>
          <w:b/>
          <w:sz w:val="22"/>
          <w:szCs w:val="22"/>
        </w:rPr>
        <w:t>.2</w:t>
      </w:r>
      <w:r w:rsidRPr="006104E7">
        <w:rPr>
          <w:sz w:val="22"/>
          <w:szCs w:val="22"/>
        </w:rPr>
        <w:tab/>
        <w:t>Nell’istanza di accesso, datata e sottoscritta, l’interessato, a pena di inammissibilità della stessa, deve:</w:t>
      </w:r>
    </w:p>
    <w:p w14:paraId="223F2F30" w14:textId="7929F5B3" w:rsidR="00272488" w:rsidRPr="006104E7" w:rsidRDefault="00FF17FB" w:rsidP="00600D11">
      <w:pPr>
        <w:pStyle w:val="Paragrafoelenco"/>
        <w:snapToGrid w:val="0"/>
        <w:spacing w:before="120" w:after="120"/>
        <w:ind w:left="0" w:right="-1"/>
        <w:contextualSpacing w:val="0"/>
        <w:jc w:val="both"/>
        <w:rPr>
          <w:bCs/>
          <w:sz w:val="22"/>
          <w:szCs w:val="22"/>
        </w:rPr>
      </w:pPr>
      <w:r w:rsidRPr="006104E7">
        <w:rPr>
          <w:b/>
          <w:bCs/>
          <w:sz w:val="22"/>
          <w:szCs w:val="22"/>
        </w:rPr>
        <w:t>a)</w:t>
      </w:r>
      <w:r w:rsidRPr="006104E7">
        <w:rPr>
          <w:bCs/>
          <w:sz w:val="22"/>
          <w:szCs w:val="22"/>
        </w:rPr>
        <w:tab/>
      </w:r>
      <w:r w:rsidR="00272488" w:rsidRPr="006104E7">
        <w:rPr>
          <w:bCs/>
          <w:sz w:val="22"/>
          <w:szCs w:val="22"/>
        </w:rPr>
        <w:t>dimostrare la propria identità e, ove occorra, i propri poteri rappresentativi;</w:t>
      </w:r>
    </w:p>
    <w:p w14:paraId="6D020E74" w14:textId="5A0963F6" w:rsidR="00272488" w:rsidRPr="006104E7" w:rsidRDefault="00FF17FB" w:rsidP="00600D11">
      <w:pPr>
        <w:pStyle w:val="Paragrafoelenco"/>
        <w:snapToGrid w:val="0"/>
        <w:spacing w:before="120" w:after="120"/>
        <w:ind w:left="0" w:right="-1"/>
        <w:contextualSpacing w:val="0"/>
        <w:jc w:val="both"/>
        <w:rPr>
          <w:bCs/>
          <w:sz w:val="22"/>
          <w:szCs w:val="22"/>
        </w:rPr>
      </w:pPr>
      <w:r w:rsidRPr="006104E7">
        <w:rPr>
          <w:b/>
          <w:bCs/>
          <w:sz w:val="22"/>
          <w:szCs w:val="22"/>
        </w:rPr>
        <w:t>b)</w:t>
      </w:r>
      <w:r w:rsidRPr="006104E7">
        <w:rPr>
          <w:bCs/>
          <w:sz w:val="22"/>
          <w:szCs w:val="22"/>
        </w:rPr>
        <w:tab/>
      </w:r>
      <w:r w:rsidR="00272488" w:rsidRPr="006104E7">
        <w:rPr>
          <w:bCs/>
          <w:sz w:val="22"/>
          <w:szCs w:val="22"/>
        </w:rPr>
        <w:t>indicare gli estremi del documento al quale chiede di accedere ovvero gli elementi che ne consentano l’individuazione;</w:t>
      </w:r>
    </w:p>
    <w:p w14:paraId="3158B751" w14:textId="77777777" w:rsidR="00C167F9" w:rsidRPr="006104E7" w:rsidRDefault="00FF17FB" w:rsidP="00600D11">
      <w:pPr>
        <w:pStyle w:val="Paragrafoelenco"/>
        <w:snapToGrid w:val="0"/>
        <w:spacing w:before="120" w:after="120"/>
        <w:ind w:left="0" w:right="-1"/>
        <w:contextualSpacing w:val="0"/>
        <w:jc w:val="both"/>
        <w:rPr>
          <w:bCs/>
          <w:sz w:val="22"/>
          <w:szCs w:val="22"/>
        </w:rPr>
      </w:pPr>
      <w:r w:rsidRPr="006104E7">
        <w:rPr>
          <w:b/>
          <w:bCs/>
          <w:sz w:val="22"/>
          <w:szCs w:val="22"/>
        </w:rPr>
        <w:t>c)</w:t>
      </w:r>
      <w:r w:rsidRPr="006104E7">
        <w:rPr>
          <w:bCs/>
          <w:sz w:val="22"/>
          <w:szCs w:val="22"/>
        </w:rPr>
        <w:tab/>
      </w:r>
      <w:r w:rsidR="00272488" w:rsidRPr="006104E7">
        <w:rPr>
          <w:bCs/>
          <w:sz w:val="22"/>
          <w:szCs w:val="22"/>
        </w:rPr>
        <w:t>specificare, motivando l’istanza, la sussistenza di un interesse diretto, concreto ed attuale corrispondente ad una situazione giuridicamente tutelata e collegata al documento oggetto dell’istanza;</w:t>
      </w:r>
    </w:p>
    <w:p w14:paraId="0500057B" w14:textId="2D16F2EF" w:rsidR="00272488" w:rsidRPr="006104E7" w:rsidRDefault="00C167F9" w:rsidP="00600D11">
      <w:pPr>
        <w:pStyle w:val="Paragrafoelenco"/>
        <w:snapToGrid w:val="0"/>
        <w:spacing w:before="120" w:after="120"/>
        <w:ind w:left="0" w:right="-1"/>
        <w:contextualSpacing w:val="0"/>
        <w:jc w:val="both"/>
        <w:rPr>
          <w:bCs/>
          <w:sz w:val="22"/>
          <w:szCs w:val="22"/>
        </w:rPr>
      </w:pPr>
      <w:r w:rsidRPr="006104E7">
        <w:rPr>
          <w:b/>
          <w:bCs/>
          <w:sz w:val="22"/>
          <w:szCs w:val="22"/>
        </w:rPr>
        <w:t>d)</w:t>
      </w:r>
      <w:r w:rsidRPr="006104E7">
        <w:rPr>
          <w:bCs/>
          <w:sz w:val="22"/>
          <w:szCs w:val="22"/>
        </w:rPr>
        <w:tab/>
      </w:r>
      <w:r w:rsidR="00272488" w:rsidRPr="006104E7">
        <w:rPr>
          <w:bCs/>
          <w:sz w:val="22"/>
          <w:szCs w:val="22"/>
        </w:rPr>
        <w:t>precisare le modalità con cui intende esercitare il diritto di accesso.</w:t>
      </w:r>
    </w:p>
    <w:p w14:paraId="04E023AF" w14:textId="22999EDC" w:rsidR="00C258CF" w:rsidRPr="006104E7" w:rsidRDefault="001C0C99" w:rsidP="00600D11">
      <w:pPr>
        <w:widowControl w:val="0"/>
        <w:tabs>
          <w:tab w:val="left" w:pos="669"/>
        </w:tabs>
        <w:autoSpaceDE w:val="0"/>
        <w:autoSpaceDN w:val="0"/>
        <w:snapToGrid w:val="0"/>
        <w:spacing w:before="120" w:after="120"/>
        <w:ind w:right="-1"/>
        <w:jc w:val="both"/>
        <w:rPr>
          <w:sz w:val="22"/>
          <w:szCs w:val="22"/>
        </w:rPr>
      </w:pPr>
      <w:r w:rsidRPr="006104E7">
        <w:rPr>
          <w:b/>
          <w:sz w:val="22"/>
          <w:szCs w:val="22"/>
        </w:rPr>
        <w:t>1</w:t>
      </w:r>
      <w:r w:rsidR="00B64806" w:rsidRPr="006104E7">
        <w:rPr>
          <w:b/>
          <w:sz w:val="22"/>
          <w:szCs w:val="22"/>
        </w:rPr>
        <w:t>4</w:t>
      </w:r>
      <w:r w:rsidRPr="006104E7">
        <w:rPr>
          <w:b/>
          <w:sz w:val="22"/>
          <w:szCs w:val="22"/>
        </w:rPr>
        <w:t>.3</w:t>
      </w:r>
      <w:r w:rsidRPr="006104E7">
        <w:rPr>
          <w:sz w:val="22"/>
          <w:szCs w:val="22"/>
        </w:rPr>
        <w:tab/>
      </w:r>
      <w:r w:rsidR="00C258CF" w:rsidRPr="006104E7">
        <w:rPr>
          <w:sz w:val="22"/>
          <w:szCs w:val="22"/>
        </w:rPr>
        <w:t xml:space="preserve">Qualora l’istanza di accesso sia irregolare o incompleta, </w:t>
      </w:r>
      <w:r w:rsidR="0057736E" w:rsidRPr="006104E7">
        <w:rPr>
          <w:sz w:val="22"/>
          <w:szCs w:val="22"/>
        </w:rPr>
        <w:t>anche ai sensi dell’art</w:t>
      </w:r>
      <w:r w:rsidR="00CC21E2" w:rsidRPr="006104E7">
        <w:rPr>
          <w:sz w:val="22"/>
          <w:szCs w:val="22"/>
        </w:rPr>
        <w:t>icolo</w:t>
      </w:r>
      <w:r w:rsidR="0057736E" w:rsidRPr="006104E7">
        <w:rPr>
          <w:sz w:val="22"/>
          <w:szCs w:val="22"/>
        </w:rPr>
        <w:t xml:space="preserve"> 4.4, </w:t>
      </w:r>
      <w:r w:rsidR="00C258CF" w:rsidRPr="006104E7">
        <w:rPr>
          <w:sz w:val="22"/>
          <w:szCs w:val="22"/>
        </w:rPr>
        <w:t xml:space="preserve">ovvero non risulti la legittimazione dell’interessato, il Responsabile del procedimento, entro dieci giorni, provvede a darne comunicazione all’interessato. In tal caso, il termine del procedimento </w:t>
      </w:r>
      <w:r w:rsidR="00DB2704" w:rsidRPr="006104E7">
        <w:rPr>
          <w:sz w:val="22"/>
          <w:szCs w:val="22"/>
        </w:rPr>
        <w:t xml:space="preserve">riprende a </w:t>
      </w:r>
      <w:r w:rsidR="00C258CF" w:rsidRPr="006104E7">
        <w:rPr>
          <w:sz w:val="22"/>
          <w:szCs w:val="22"/>
        </w:rPr>
        <w:t>decorre nuovamente dalla data di ricezione dell’istanza perfezionata ovvero completata.</w:t>
      </w:r>
    </w:p>
    <w:p w14:paraId="576CD898" w14:textId="521654AF" w:rsidR="00FA091B" w:rsidRPr="006104E7" w:rsidRDefault="001C0C99" w:rsidP="00600D11">
      <w:pPr>
        <w:widowControl w:val="0"/>
        <w:tabs>
          <w:tab w:val="left" w:pos="669"/>
        </w:tabs>
        <w:autoSpaceDE w:val="0"/>
        <w:autoSpaceDN w:val="0"/>
        <w:snapToGrid w:val="0"/>
        <w:spacing w:before="120" w:after="120"/>
        <w:ind w:right="-1"/>
        <w:jc w:val="both"/>
        <w:rPr>
          <w:sz w:val="22"/>
          <w:szCs w:val="22"/>
        </w:rPr>
      </w:pPr>
      <w:r w:rsidRPr="006104E7">
        <w:rPr>
          <w:b/>
          <w:sz w:val="22"/>
          <w:szCs w:val="22"/>
        </w:rPr>
        <w:t>1</w:t>
      </w:r>
      <w:r w:rsidR="00B64806" w:rsidRPr="006104E7">
        <w:rPr>
          <w:b/>
          <w:sz w:val="22"/>
          <w:szCs w:val="22"/>
        </w:rPr>
        <w:t>4</w:t>
      </w:r>
      <w:r w:rsidRPr="006104E7">
        <w:rPr>
          <w:b/>
          <w:sz w:val="22"/>
          <w:szCs w:val="22"/>
        </w:rPr>
        <w:t>.4</w:t>
      </w:r>
      <w:r w:rsidRPr="006104E7">
        <w:rPr>
          <w:sz w:val="22"/>
          <w:szCs w:val="22"/>
        </w:rPr>
        <w:tab/>
      </w:r>
      <w:r w:rsidR="00997F60" w:rsidRPr="006104E7">
        <w:rPr>
          <w:sz w:val="22"/>
          <w:szCs w:val="22"/>
        </w:rPr>
        <w:t xml:space="preserve">Ove siano individuati dei controinteressati, il Responsabile del procedimento provvede ai sensi dell’articolo </w:t>
      </w:r>
      <w:r w:rsidR="00B64806" w:rsidRPr="006104E7">
        <w:rPr>
          <w:sz w:val="22"/>
          <w:szCs w:val="22"/>
        </w:rPr>
        <w:t>seguente</w:t>
      </w:r>
      <w:r w:rsidR="00997F60" w:rsidRPr="006104E7">
        <w:rPr>
          <w:sz w:val="22"/>
          <w:szCs w:val="22"/>
        </w:rPr>
        <w:t>.</w:t>
      </w:r>
    </w:p>
    <w:p w14:paraId="2F7B10B8" w14:textId="77777777" w:rsidR="001632E8" w:rsidRPr="006104E7" w:rsidRDefault="001632E8" w:rsidP="00600D11">
      <w:pPr>
        <w:snapToGrid w:val="0"/>
        <w:spacing w:before="120" w:after="120"/>
        <w:ind w:right="-1"/>
        <w:jc w:val="center"/>
        <w:rPr>
          <w:b/>
          <w:bCs/>
          <w:color w:val="00B0F0"/>
          <w:sz w:val="22"/>
          <w:szCs w:val="22"/>
        </w:rPr>
      </w:pPr>
    </w:p>
    <w:p w14:paraId="05BE1EAE" w14:textId="443E7024" w:rsidR="001D7CFC" w:rsidRPr="00BF2286" w:rsidRDefault="001D7CFC" w:rsidP="00600D11">
      <w:pPr>
        <w:snapToGrid w:val="0"/>
        <w:spacing w:before="120" w:after="120"/>
        <w:ind w:right="-1"/>
        <w:jc w:val="center"/>
        <w:rPr>
          <w:b/>
          <w:bCs/>
          <w:color w:val="028047"/>
          <w:sz w:val="22"/>
          <w:szCs w:val="22"/>
        </w:rPr>
      </w:pPr>
      <w:r w:rsidRPr="00BF2286">
        <w:rPr>
          <w:b/>
          <w:bCs/>
          <w:color w:val="028047"/>
          <w:sz w:val="22"/>
          <w:szCs w:val="22"/>
        </w:rPr>
        <w:t>Articolo 1</w:t>
      </w:r>
      <w:r w:rsidR="00B64806" w:rsidRPr="00BF2286">
        <w:rPr>
          <w:b/>
          <w:bCs/>
          <w:color w:val="028047"/>
          <w:sz w:val="22"/>
          <w:szCs w:val="22"/>
        </w:rPr>
        <w:t>5</w:t>
      </w:r>
    </w:p>
    <w:p w14:paraId="7C685273" w14:textId="3BAF6083" w:rsidR="001D7CFC" w:rsidRPr="00BF2286" w:rsidRDefault="0080466D" w:rsidP="00600D11">
      <w:pPr>
        <w:snapToGrid w:val="0"/>
        <w:spacing w:before="120" w:after="120"/>
        <w:ind w:right="-1"/>
        <w:jc w:val="center"/>
        <w:rPr>
          <w:bCs/>
          <w:i/>
          <w:color w:val="028047"/>
          <w:sz w:val="22"/>
          <w:szCs w:val="22"/>
        </w:rPr>
      </w:pPr>
      <w:r w:rsidRPr="00BF2286">
        <w:rPr>
          <w:bCs/>
          <w:i/>
          <w:color w:val="028047"/>
          <w:sz w:val="22"/>
          <w:szCs w:val="22"/>
        </w:rPr>
        <w:t>Controinteressati</w:t>
      </w:r>
    </w:p>
    <w:p w14:paraId="44D705DE" w14:textId="5B9B2B2B" w:rsidR="00373624" w:rsidRPr="006104E7" w:rsidRDefault="00CC21E2" w:rsidP="00600D11">
      <w:pPr>
        <w:widowControl w:val="0"/>
        <w:tabs>
          <w:tab w:val="left" w:pos="669"/>
        </w:tabs>
        <w:autoSpaceDE w:val="0"/>
        <w:autoSpaceDN w:val="0"/>
        <w:snapToGrid w:val="0"/>
        <w:spacing w:before="120" w:after="120"/>
        <w:ind w:right="-1"/>
        <w:jc w:val="both"/>
        <w:rPr>
          <w:sz w:val="22"/>
          <w:szCs w:val="22"/>
        </w:rPr>
      </w:pPr>
      <w:r w:rsidRPr="006104E7">
        <w:rPr>
          <w:b/>
          <w:sz w:val="22"/>
          <w:szCs w:val="22"/>
        </w:rPr>
        <w:t>1</w:t>
      </w:r>
      <w:r w:rsidR="00B64806" w:rsidRPr="006104E7">
        <w:rPr>
          <w:b/>
          <w:sz w:val="22"/>
          <w:szCs w:val="22"/>
        </w:rPr>
        <w:t>5</w:t>
      </w:r>
      <w:r w:rsidRPr="006104E7">
        <w:rPr>
          <w:b/>
          <w:sz w:val="22"/>
          <w:szCs w:val="22"/>
        </w:rPr>
        <w:t>.1</w:t>
      </w:r>
      <w:r w:rsidRPr="006104E7">
        <w:rPr>
          <w:sz w:val="22"/>
          <w:szCs w:val="22"/>
        </w:rPr>
        <w:tab/>
      </w:r>
      <w:r w:rsidR="00373624" w:rsidRPr="006104E7">
        <w:rPr>
          <w:sz w:val="22"/>
          <w:szCs w:val="22"/>
        </w:rPr>
        <w:t xml:space="preserve">I soggetti che intendono sottrarre all’accesso le informazioni fornite </w:t>
      </w:r>
      <w:r w:rsidR="00DC0298">
        <w:rPr>
          <w:sz w:val="22"/>
          <w:szCs w:val="22"/>
        </w:rPr>
        <w:t>all’Ente</w:t>
      </w:r>
      <w:r w:rsidR="00BF2286">
        <w:rPr>
          <w:sz w:val="22"/>
          <w:szCs w:val="22"/>
        </w:rPr>
        <w:t xml:space="preserve"> </w:t>
      </w:r>
      <w:r w:rsidR="00373624" w:rsidRPr="006104E7">
        <w:rPr>
          <w:sz w:val="22"/>
          <w:szCs w:val="22"/>
        </w:rPr>
        <w:t>presentano</w:t>
      </w:r>
      <w:r w:rsidR="00432138" w:rsidRPr="006104E7">
        <w:rPr>
          <w:sz w:val="22"/>
          <w:szCs w:val="22"/>
        </w:rPr>
        <w:t xml:space="preserve"> al </w:t>
      </w:r>
      <w:r w:rsidR="000D44E5" w:rsidRPr="00347B7F">
        <w:rPr>
          <w:sz w:val="22"/>
          <w:szCs w:val="22"/>
        </w:rPr>
        <w:t xml:space="preserve">Responsabile </w:t>
      </w:r>
      <w:r w:rsidR="00347B7F" w:rsidRPr="00347B7F">
        <w:rPr>
          <w:sz w:val="22"/>
          <w:szCs w:val="22"/>
        </w:rPr>
        <w:t>del procedimento</w:t>
      </w:r>
      <w:r w:rsidR="00432138" w:rsidRPr="00347B7F">
        <w:rPr>
          <w:sz w:val="22"/>
          <w:szCs w:val="22"/>
        </w:rPr>
        <w:t xml:space="preserve"> </w:t>
      </w:r>
      <w:r w:rsidR="00373624" w:rsidRPr="00347B7F">
        <w:rPr>
          <w:sz w:val="22"/>
          <w:szCs w:val="22"/>
        </w:rPr>
        <w:t>un’apposita</w:t>
      </w:r>
      <w:r w:rsidR="00373624" w:rsidRPr="006104E7">
        <w:rPr>
          <w:sz w:val="22"/>
          <w:szCs w:val="22"/>
        </w:rPr>
        <w:t xml:space="preserve"> istanza, con l’indicazione dei documenti o delle parti di documenti da sottrarre e degli specifici motivi di riservatezza o di segretezza che giustificano l’istanza stessa.</w:t>
      </w:r>
    </w:p>
    <w:p w14:paraId="0808E813" w14:textId="59017166" w:rsidR="00373624" w:rsidRPr="006104E7" w:rsidRDefault="00533345" w:rsidP="00600D11">
      <w:pPr>
        <w:widowControl w:val="0"/>
        <w:tabs>
          <w:tab w:val="left" w:pos="669"/>
        </w:tabs>
        <w:autoSpaceDE w:val="0"/>
        <w:autoSpaceDN w:val="0"/>
        <w:snapToGrid w:val="0"/>
        <w:spacing w:before="120" w:after="120"/>
        <w:ind w:right="-1"/>
        <w:jc w:val="both"/>
        <w:rPr>
          <w:sz w:val="22"/>
          <w:szCs w:val="22"/>
        </w:rPr>
      </w:pPr>
      <w:r w:rsidRPr="006104E7">
        <w:rPr>
          <w:b/>
          <w:sz w:val="22"/>
          <w:szCs w:val="22"/>
        </w:rPr>
        <w:t>1</w:t>
      </w:r>
      <w:r w:rsidR="00B64806" w:rsidRPr="006104E7">
        <w:rPr>
          <w:b/>
          <w:sz w:val="22"/>
          <w:szCs w:val="22"/>
        </w:rPr>
        <w:t>5</w:t>
      </w:r>
      <w:r w:rsidRPr="006104E7">
        <w:rPr>
          <w:b/>
          <w:sz w:val="22"/>
          <w:szCs w:val="22"/>
        </w:rPr>
        <w:t>.2</w:t>
      </w:r>
      <w:r w:rsidRPr="006104E7">
        <w:rPr>
          <w:sz w:val="22"/>
          <w:szCs w:val="22"/>
        </w:rPr>
        <w:tab/>
      </w:r>
      <w:r w:rsidR="00373624" w:rsidRPr="006104E7">
        <w:rPr>
          <w:sz w:val="22"/>
          <w:szCs w:val="22"/>
        </w:rPr>
        <w:t xml:space="preserve">Fermo quanto previsto </w:t>
      </w:r>
      <w:r w:rsidR="00B64806" w:rsidRPr="006104E7">
        <w:rPr>
          <w:sz w:val="22"/>
          <w:szCs w:val="22"/>
        </w:rPr>
        <w:t>dal presente Regolamento in tema di esclusioni</w:t>
      </w:r>
      <w:r w:rsidR="00373624" w:rsidRPr="006104E7">
        <w:rPr>
          <w:sz w:val="22"/>
          <w:szCs w:val="22"/>
        </w:rPr>
        <w:t>, il Responsabile del procedimento, ove individui soggetti controinteressati è tenuto a comunicare agli stessi l’istanza di accesso. I soggetti controinteressati sono individuati tenuto anche conto del contenuto degli atti connessi a quello oggetto dell’istanza di accesso.</w:t>
      </w:r>
    </w:p>
    <w:p w14:paraId="6BA7D612" w14:textId="45B580BB" w:rsidR="001D7CFC" w:rsidRPr="006104E7" w:rsidRDefault="00533345" w:rsidP="00432138">
      <w:pPr>
        <w:widowControl w:val="0"/>
        <w:tabs>
          <w:tab w:val="left" w:pos="669"/>
        </w:tabs>
        <w:autoSpaceDE w:val="0"/>
        <w:autoSpaceDN w:val="0"/>
        <w:snapToGrid w:val="0"/>
        <w:spacing w:before="120" w:after="120"/>
        <w:ind w:right="-1"/>
        <w:jc w:val="both"/>
        <w:rPr>
          <w:sz w:val="22"/>
          <w:szCs w:val="22"/>
        </w:rPr>
      </w:pPr>
      <w:r w:rsidRPr="006104E7">
        <w:rPr>
          <w:b/>
          <w:sz w:val="22"/>
          <w:szCs w:val="22"/>
        </w:rPr>
        <w:t>1</w:t>
      </w:r>
      <w:r w:rsidR="00B64806" w:rsidRPr="006104E7">
        <w:rPr>
          <w:b/>
          <w:sz w:val="22"/>
          <w:szCs w:val="22"/>
        </w:rPr>
        <w:t>5</w:t>
      </w:r>
      <w:r w:rsidRPr="006104E7">
        <w:rPr>
          <w:b/>
          <w:sz w:val="22"/>
          <w:szCs w:val="22"/>
        </w:rPr>
        <w:t>.3</w:t>
      </w:r>
      <w:r w:rsidRPr="006104E7">
        <w:rPr>
          <w:sz w:val="22"/>
          <w:szCs w:val="22"/>
        </w:rPr>
        <w:tab/>
      </w:r>
      <w:r w:rsidR="00373624" w:rsidRPr="006104E7">
        <w:rPr>
          <w:sz w:val="22"/>
          <w:szCs w:val="22"/>
        </w:rPr>
        <w:t>Entro dieci giorni dalla ricezione della comunicazione di cui a</w:t>
      </w:r>
      <w:r w:rsidR="0018658A" w:rsidRPr="006104E7">
        <w:rPr>
          <w:sz w:val="22"/>
          <w:szCs w:val="22"/>
        </w:rPr>
        <w:t>ll’art. 1</w:t>
      </w:r>
      <w:r w:rsidR="00B64806" w:rsidRPr="006104E7">
        <w:rPr>
          <w:sz w:val="22"/>
          <w:szCs w:val="22"/>
        </w:rPr>
        <w:t>5</w:t>
      </w:r>
      <w:r w:rsidR="0018658A" w:rsidRPr="006104E7">
        <w:rPr>
          <w:sz w:val="22"/>
          <w:szCs w:val="22"/>
        </w:rPr>
        <w:t>.2</w:t>
      </w:r>
      <w:r w:rsidR="00373624" w:rsidRPr="006104E7">
        <w:rPr>
          <w:sz w:val="22"/>
          <w:szCs w:val="22"/>
        </w:rPr>
        <w:t>, i controinteressati possono presentare una motivata opposizione, anche per via telematica, all’istanza di accesso, con l’indicazione dei documenti o delle parti di documenti da sottrarre e degli specifici motivi di riservatezza o di segretezza che giustificano la domanda stessa.</w:t>
      </w:r>
    </w:p>
    <w:p w14:paraId="03DBBDFF" w14:textId="77777777" w:rsidR="003E21F2" w:rsidRPr="006104E7" w:rsidRDefault="003E21F2" w:rsidP="00600D11">
      <w:pPr>
        <w:snapToGrid w:val="0"/>
        <w:spacing w:before="120" w:after="120"/>
        <w:ind w:right="-1"/>
        <w:jc w:val="both"/>
        <w:rPr>
          <w:bCs/>
          <w:sz w:val="22"/>
          <w:szCs w:val="22"/>
        </w:rPr>
      </w:pPr>
    </w:p>
    <w:p w14:paraId="20CC5911" w14:textId="0B2CF5CE" w:rsidR="001D7CFC" w:rsidRPr="00BF2286" w:rsidRDefault="001D7CFC" w:rsidP="00600D11">
      <w:pPr>
        <w:snapToGrid w:val="0"/>
        <w:spacing w:before="120" w:after="120"/>
        <w:ind w:right="-1"/>
        <w:jc w:val="center"/>
        <w:rPr>
          <w:b/>
          <w:color w:val="028047"/>
          <w:sz w:val="22"/>
          <w:szCs w:val="22"/>
        </w:rPr>
      </w:pPr>
      <w:r w:rsidRPr="00BF2286">
        <w:rPr>
          <w:b/>
          <w:bCs/>
          <w:color w:val="028047"/>
          <w:sz w:val="22"/>
          <w:szCs w:val="22"/>
        </w:rPr>
        <w:lastRenderedPageBreak/>
        <w:t>Articolo 1</w:t>
      </w:r>
      <w:r w:rsidR="00B64806" w:rsidRPr="00BF2286">
        <w:rPr>
          <w:b/>
          <w:bCs/>
          <w:color w:val="028047"/>
          <w:sz w:val="22"/>
          <w:szCs w:val="22"/>
        </w:rPr>
        <w:t>6</w:t>
      </w:r>
    </w:p>
    <w:p w14:paraId="3A6F827A" w14:textId="47164059" w:rsidR="001D7CFC" w:rsidRPr="00BF2286" w:rsidRDefault="003E21F2" w:rsidP="00600D11">
      <w:pPr>
        <w:snapToGrid w:val="0"/>
        <w:spacing w:before="120" w:after="120"/>
        <w:ind w:right="-1"/>
        <w:jc w:val="center"/>
        <w:rPr>
          <w:i/>
          <w:iCs/>
          <w:color w:val="028047"/>
          <w:sz w:val="22"/>
          <w:szCs w:val="22"/>
        </w:rPr>
      </w:pPr>
      <w:r w:rsidRPr="00BF2286">
        <w:rPr>
          <w:i/>
          <w:iCs/>
          <w:color w:val="028047"/>
          <w:sz w:val="22"/>
          <w:szCs w:val="22"/>
        </w:rPr>
        <w:t xml:space="preserve">Modalità di </w:t>
      </w:r>
      <w:r w:rsidR="003150D5" w:rsidRPr="00BF2286">
        <w:rPr>
          <w:i/>
          <w:iCs/>
          <w:color w:val="028047"/>
          <w:sz w:val="22"/>
          <w:szCs w:val="22"/>
        </w:rPr>
        <w:t>evasione dell’</w:t>
      </w:r>
      <w:r w:rsidR="006D552C" w:rsidRPr="00BF2286">
        <w:rPr>
          <w:i/>
          <w:iCs/>
          <w:color w:val="028047"/>
          <w:sz w:val="22"/>
          <w:szCs w:val="22"/>
        </w:rPr>
        <w:t xml:space="preserve">istanza di </w:t>
      </w:r>
      <w:r w:rsidRPr="00BF2286">
        <w:rPr>
          <w:i/>
          <w:iCs/>
          <w:color w:val="028047"/>
          <w:sz w:val="22"/>
          <w:szCs w:val="22"/>
        </w:rPr>
        <w:t>accesso</w:t>
      </w:r>
    </w:p>
    <w:p w14:paraId="3F8737C3" w14:textId="596F600E" w:rsidR="00881034" w:rsidRPr="006104E7" w:rsidRDefault="003F09B1" w:rsidP="00600D11">
      <w:pPr>
        <w:widowControl w:val="0"/>
        <w:tabs>
          <w:tab w:val="left" w:pos="669"/>
        </w:tabs>
        <w:autoSpaceDE w:val="0"/>
        <w:autoSpaceDN w:val="0"/>
        <w:snapToGrid w:val="0"/>
        <w:spacing w:before="120" w:after="120"/>
        <w:ind w:right="-1"/>
        <w:jc w:val="both"/>
        <w:rPr>
          <w:sz w:val="22"/>
          <w:szCs w:val="22"/>
        </w:rPr>
      </w:pPr>
      <w:r w:rsidRPr="006104E7">
        <w:rPr>
          <w:b/>
          <w:sz w:val="22"/>
          <w:szCs w:val="22"/>
        </w:rPr>
        <w:t>1</w:t>
      </w:r>
      <w:r w:rsidR="00E774EB" w:rsidRPr="006104E7">
        <w:rPr>
          <w:b/>
          <w:sz w:val="22"/>
          <w:szCs w:val="22"/>
        </w:rPr>
        <w:t>6</w:t>
      </w:r>
      <w:r w:rsidRPr="006104E7">
        <w:rPr>
          <w:b/>
          <w:sz w:val="22"/>
          <w:szCs w:val="22"/>
        </w:rPr>
        <w:t>.1</w:t>
      </w:r>
      <w:r w:rsidRPr="006104E7">
        <w:rPr>
          <w:sz w:val="22"/>
          <w:szCs w:val="22"/>
        </w:rPr>
        <w:tab/>
      </w:r>
      <w:r w:rsidR="00881034" w:rsidRPr="006104E7">
        <w:rPr>
          <w:sz w:val="22"/>
          <w:szCs w:val="22"/>
        </w:rPr>
        <w:t>Il diritto di accesso</w:t>
      </w:r>
      <w:r w:rsidR="00B17FC2" w:rsidRPr="006104E7">
        <w:rPr>
          <w:sz w:val="22"/>
          <w:szCs w:val="22"/>
        </w:rPr>
        <w:t xml:space="preserve"> documentale</w:t>
      </w:r>
      <w:r w:rsidR="00881034" w:rsidRPr="006104E7">
        <w:rPr>
          <w:sz w:val="22"/>
          <w:szCs w:val="22"/>
        </w:rPr>
        <w:t xml:space="preserve"> è esercitato dall’interessato o da un suo delegato mediante visione del documento o estrazione di copia, alla presenza del Responsabile del procedimento o di altro soggetto dallo stesso delegato.</w:t>
      </w:r>
    </w:p>
    <w:p w14:paraId="41731386" w14:textId="392D47A9" w:rsidR="00881034" w:rsidRPr="006104E7" w:rsidRDefault="00C63068" w:rsidP="00600D11">
      <w:pPr>
        <w:widowControl w:val="0"/>
        <w:tabs>
          <w:tab w:val="left" w:pos="669"/>
        </w:tabs>
        <w:autoSpaceDE w:val="0"/>
        <w:autoSpaceDN w:val="0"/>
        <w:snapToGrid w:val="0"/>
        <w:spacing w:before="120" w:after="120"/>
        <w:ind w:right="-1"/>
        <w:jc w:val="both"/>
        <w:rPr>
          <w:sz w:val="22"/>
          <w:szCs w:val="22"/>
        </w:rPr>
      </w:pPr>
      <w:r w:rsidRPr="006104E7">
        <w:rPr>
          <w:b/>
          <w:sz w:val="22"/>
          <w:szCs w:val="22"/>
        </w:rPr>
        <w:t>1</w:t>
      </w:r>
      <w:r w:rsidR="00E774EB" w:rsidRPr="006104E7">
        <w:rPr>
          <w:b/>
          <w:sz w:val="22"/>
          <w:szCs w:val="22"/>
        </w:rPr>
        <w:t>6</w:t>
      </w:r>
      <w:r w:rsidRPr="006104E7">
        <w:rPr>
          <w:b/>
          <w:sz w:val="22"/>
          <w:szCs w:val="22"/>
        </w:rPr>
        <w:t>.2</w:t>
      </w:r>
      <w:r w:rsidRPr="006104E7">
        <w:rPr>
          <w:sz w:val="22"/>
          <w:szCs w:val="22"/>
        </w:rPr>
        <w:tab/>
      </w:r>
      <w:r w:rsidR="00881034" w:rsidRPr="006104E7">
        <w:rPr>
          <w:sz w:val="22"/>
          <w:szCs w:val="22"/>
        </w:rPr>
        <w:t>Per ciascun procedimento di accesso il Responsabile del procedimento o un suo delegato predispone un apposito indice analitico dei documenti, con l’indicazione di quelli classificati come riservati o secretati e del relativo contenuto.</w:t>
      </w:r>
    </w:p>
    <w:p w14:paraId="76C0D3CB" w14:textId="43D9F6CC" w:rsidR="00881034" w:rsidRPr="006104E7" w:rsidRDefault="00C63068" w:rsidP="00600D11">
      <w:pPr>
        <w:widowControl w:val="0"/>
        <w:tabs>
          <w:tab w:val="left" w:pos="669"/>
        </w:tabs>
        <w:autoSpaceDE w:val="0"/>
        <w:autoSpaceDN w:val="0"/>
        <w:snapToGrid w:val="0"/>
        <w:spacing w:before="120" w:after="120"/>
        <w:ind w:right="-1"/>
        <w:jc w:val="both"/>
        <w:rPr>
          <w:sz w:val="22"/>
          <w:szCs w:val="22"/>
        </w:rPr>
      </w:pPr>
      <w:r w:rsidRPr="006104E7">
        <w:rPr>
          <w:b/>
          <w:sz w:val="22"/>
          <w:szCs w:val="22"/>
        </w:rPr>
        <w:t>1</w:t>
      </w:r>
      <w:r w:rsidR="00E774EB" w:rsidRPr="006104E7">
        <w:rPr>
          <w:b/>
          <w:sz w:val="22"/>
          <w:szCs w:val="22"/>
        </w:rPr>
        <w:t>6</w:t>
      </w:r>
      <w:r w:rsidRPr="006104E7">
        <w:rPr>
          <w:b/>
          <w:sz w:val="22"/>
          <w:szCs w:val="22"/>
        </w:rPr>
        <w:t>.3</w:t>
      </w:r>
      <w:r w:rsidRPr="006104E7">
        <w:rPr>
          <w:sz w:val="22"/>
          <w:szCs w:val="22"/>
        </w:rPr>
        <w:tab/>
      </w:r>
      <w:r w:rsidR="00881034" w:rsidRPr="006104E7">
        <w:rPr>
          <w:sz w:val="22"/>
          <w:szCs w:val="22"/>
        </w:rPr>
        <w:t>L’esame dei documenti è gratuito. Il rilascio di copia degli stessi è subordinato al rimborso del costo di riproduzione e della quota fissa di ricerca determinata dal</w:t>
      </w:r>
      <w:r w:rsidR="00E774EB" w:rsidRPr="006104E7">
        <w:rPr>
          <w:sz w:val="22"/>
          <w:szCs w:val="22"/>
        </w:rPr>
        <w:t>l</w:t>
      </w:r>
      <w:r w:rsidR="00BF2286">
        <w:rPr>
          <w:sz w:val="22"/>
          <w:szCs w:val="22"/>
        </w:rPr>
        <w:t>’</w:t>
      </w:r>
      <w:r w:rsidR="00DC0298">
        <w:rPr>
          <w:sz w:val="22"/>
          <w:szCs w:val="22"/>
        </w:rPr>
        <w:t>Ent</w:t>
      </w:r>
      <w:r w:rsidR="00BF2286">
        <w:rPr>
          <w:sz w:val="22"/>
          <w:szCs w:val="22"/>
        </w:rPr>
        <w:t xml:space="preserve">e </w:t>
      </w:r>
      <w:r w:rsidR="00881034" w:rsidRPr="006104E7">
        <w:rPr>
          <w:sz w:val="22"/>
          <w:szCs w:val="22"/>
        </w:rPr>
        <w:t>e dall’imposta di bollo ove l’interessato richieda copia autenticata.</w:t>
      </w:r>
    </w:p>
    <w:p w14:paraId="5E8A03F6" w14:textId="263442A4" w:rsidR="00881034" w:rsidRPr="006104E7" w:rsidRDefault="00C63068" w:rsidP="00600D11">
      <w:pPr>
        <w:widowControl w:val="0"/>
        <w:tabs>
          <w:tab w:val="left" w:pos="669"/>
        </w:tabs>
        <w:autoSpaceDE w:val="0"/>
        <w:autoSpaceDN w:val="0"/>
        <w:snapToGrid w:val="0"/>
        <w:spacing w:before="120" w:after="120"/>
        <w:ind w:right="-1"/>
        <w:jc w:val="both"/>
        <w:rPr>
          <w:sz w:val="22"/>
          <w:szCs w:val="22"/>
        </w:rPr>
      </w:pPr>
      <w:r w:rsidRPr="006104E7">
        <w:rPr>
          <w:b/>
          <w:sz w:val="22"/>
          <w:szCs w:val="22"/>
        </w:rPr>
        <w:t>1</w:t>
      </w:r>
      <w:r w:rsidR="00E774EB" w:rsidRPr="006104E7">
        <w:rPr>
          <w:b/>
          <w:sz w:val="22"/>
          <w:szCs w:val="22"/>
        </w:rPr>
        <w:t>6</w:t>
      </w:r>
      <w:r w:rsidRPr="006104E7">
        <w:rPr>
          <w:b/>
          <w:sz w:val="22"/>
          <w:szCs w:val="22"/>
        </w:rPr>
        <w:t>.4</w:t>
      </w:r>
      <w:r w:rsidRPr="006104E7">
        <w:rPr>
          <w:sz w:val="22"/>
          <w:szCs w:val="22"/>
        </w:rPr>
        <w:tab/>
      </w:r>
      <w:r w:rsidR="00085B39" w:rsidRPr="006104E7">
        <w:rPr>
          <w:sz w:val="22"/>
          <w:szCs w:val="22"/>
        </w:rPr>
        <w:t>Il</w:t>
      </w:r>
      <w:r w:rsidR="00881034" w:rsidRPr="006104E7">
        <w:rPr>
          <w:sz w:val="22"/>
          <w:szCs w:val="22"/>
        </w:rPr>
        <w:t xml:space="preserve"> Responsabile del procedimento </w:t>
      </w:r>
      <w:r w:rsidR="00B2042A" w:rsidRPr="006104E7">
        <w:rPr>
          <w:sz w:val="22"/>
          <w:szCs w:val="22"/>
        </w:rPr>
        <w:t xml:space="preserve">attesta la presa visione dei documenti </w:t>
      </w:r>
      <w:r w:rsidR="001711C3" w:rsidRPr="006104E7">
        <w:rPr>
          <w:sz w:val="22"/>
          <w:szCs w:val="22"/>
        </w:rPr>
        <w:t>o l’</w:t>
      </w:r>
      <w:r w:rsidR="00B2042A" w:rsidRPr="006104E7">
        <w:rPr>
          <w:sz w:val="22"/>
          <w:szCs w:val="22"/>
        </w:rPr>
        <w:t>estrazione di copia</w:t>
      </w:r>
      <w:r w:rsidR="00881034" w:rsidRPr="006104E7">
        <w:rPr>
          <w:sz w:val="22"/>
          <w:szCs w:val="22"/>
        </w:rPr>
        <w:t>.</w:t>
      </w:r>
    </w:p>
    <w:p w14:paraId="6FC6DFE3" w14:textId="5546C0D4" w:rsidR="00881034" w:rsidRPr="006104E7" w:rsidRDefault="00C63068" w:rsidP="00600D11">
      <w:pPr>
        <w:widowControl w:val="0"/>
        <w:tabs>
          <w:tab w:val="left" w:pos="669"/>
        </w:tabs>
        <w:autoSpaceDE w:val="0"/>
        <w:autoSpaceDN w:val="0"/>
        <w:snapToGrid w:val="0"/>
        <w:spacing w:before="120" w:after="120"/>
        <w:ind w:right="-1"/>
        <w:jc w:val="both"/>
        <w:rPr>
          <w:bCs/>
          <w:sz w:val="22"/>
          <w:szCs w:val="22"/>
        </w:rPr>
      </w:pPr>
      <w:r w:rsidRPr="006104E7">
        <w:rPr>
          <w:b/>
          <w:sz w:val="22"/>
          <w:szCs w:val="22"/>
        </w:rPr>
        <w:t>1</w:t>
      </w:r>
      <w:r w:rsidR="00E774EB" w:rsidRPr="006104E7">
        <w:rPr>
          <w:b/>
          <w:sz w:val="22"/>
          <w:szCs w:val="22"/>
        </w:rPr>
        <w:t>6</w:t>
      </w:r>
      <w:r w:rsidRPr="006104E7">
        <w:rPr>
          <w:b/>
          <w:sz w:val="22"/>
          <w:szCs w:val="22"/>
        </w:rPr>
        <w:t>.5</w:t>
      </w:r>
      <w:r w:rsidRPr="006104E7">
        <w:rPr>
          <w:sz w:val="22"/>
          <w:szCs w:val="22"/>
        </w:rPr>
        <w:tab/>
      </w:r>
      <w:r w:rsidR="00881034" w:rsidRPr="006104E7">
        <w:rPr>
          <w:sz w:val="22"/>
          <w:szCs w:val="22"/>
        </w:rPr>
        <w:t xml:space="preserve">Qualora l’istanza sia pervenuta per via telematica, ovvero le informazioni siano contenute in strumenti informatici, l’accesso agli atti è attuato, ove possibile, mediante l’invio dei documenti informatici, all’indirizzo di posta elettronica dal quale è stata presentata l’istanza, previa corresponsione della quota fissa di ricerca. Si applica l’articolo 65 del Codice dell’amministrazione digitale ed il </w:t>
      </w:r>
      <w:proofErr w:type="spellStart"/>
      <w:r w:rsidR="00881034" w:rsidRPr="006104E7">
        <w:rPr>
          <w:sz w:val="22"/>
          <w:szCs w:val="22"/>
        </w:rPr>
        <w:t>d.P.C.M</w:t>
      </w:r>
      <w:proofErr w:type="spellEnd"/>
      <w:r w:rsidR="00881034" w:rsidRPr="006104E7">
        <w:rPr>
          <w:sz w:val="22"/>
          <w:szCs w:val="22"/>
        </w:rPr>
        <w:t>. 13</w:t>
      </w:r>
      <w:r w:rsidR="00881034" w:rsidRPr="006104E7">
        <w:rPr>
          <w:bCs/>
          <w:sz w:val="22"/>
          <w:szCs w:val="22"/>
        </w:rPr>
        <w:t xml:space="preserve"> novembre 2014, nel rispetto della disciplina in materia di trattamento dei dati personali.</w:t>
      </w:r>
    </w:p>
    <w:p w14:paraId="6B925ECC" w14:textId="77777777" w:rsidR="004F3CD8" w:rsidRPr="006104E7" w:rsidRDefault="004F3CD8" w:rsidP="00600D11">
      <w:pPr>
        <w:pStyle w:val="Paragrafoelenco"/>
        <w:snapToGrid w:val="0"/>
        <w:spacing w:before="120" w:after="120"/>
        <w:ind w:left="0" w:right="-1"/>
        <w:contextualSpacing w:val="0"/>
        <w:jc w:val="both"/>
        <w:rPr>
          <w:bCs/>
          <w:color w:val="00B0F0"/>
          <w:sz w:val="22"/>
          <w:szCs w:val="22"/>
        </w:rPr>
      </w:pPr>
    </w:p>
    <w:p w14:paraId="7A7135D4" w14:textId="2885B11B" w:rsidR="001D7CFC" w:rsidRPr="00BF2286" w:rsidRDefault="001D7CFC" w:rsidP="00600D11">
      <w:pPr>
        <w:snapToGrid w:val="0"/>
        <w:spacing w:before="120" w:after="120"/>
        <w:ind w:right="-1"/>
        <w:jc w:val="center"/>
        <w:rPr>
          <w:b/>
          <w:bCs/>
          <w:color w:val="028047"/>
          <w:sz w:val="22"/>
          <w:szCs w:val="22"/>
        </w:rPr>
      </w:pPr>
      <w:r w:rsidRPr="00BF2286">
        <w:rPr>
          <w:b/>
          <w:bCs/>
          <w:color w:val="028047"/>
          <w:sz w:val="22"/>
          <w:szCs w:val="22"/>
        </w:rPr>
        <w:t>Articolo 1</w:t>
      </w:r>
      <w:r w:rsidR="00E774EB" w:rsidRPr="00BF2286">
        <w:rPr>
          <w:b/>
          <w:bCs/>
          <w:color w:val="028047"/>
          <w:sz w:val="22"/>
          <w:szCs w:val="22"/>
        </w:rPr>
        <w:t>7</w:t>
      </w:r>
    </w:p>
    <w:p w14:paraId="612A490F" w14:textId="445D3710" w:rsidR="001D7CFC" w:rsidRPr="00BF2286" w:rsidRDefault="005A1272" w:rsidP="00600D11">
      <w:pPr>
        <w:snapToGrid w:val="0"/>
        <w:spacing w:before="120" w:after="120"/>
        <w:ind w:right="-1"/>
        <w:jc w:val="center"/>
        <w:rPr>
          <w:bCs/>
          <w:i/>
          <w:color w:val="028047"/>
          <w:sz w:val="22"/>
          <w:szCs w:val="22"/>
        </w:rPr>
      </w:pPr>
      <w:r w:rsidRPr="00BF2286">
        <w:rPr>
          <w:bCs/>
          <w:i/>
          <w:color w:val="028047"/>
          <w:sz w:val="22"/>
          <w:szCs w:val="22"/>
        </w:rPr>
        <w:t xml:space="preserve">Differimento </w:t>
      </w:r>
      <w:r w:rsidR="00C63068" w:rsidRPr="00BF2286">
        <w:rPr>
          <w:bCs/>
          <w:i/>
          <w:color w:val="028047"/>
          <w:sz w:val="22"/>
          <w:szCs w:val="22"/>
        </w:rPr>
        <w:t>dell’</w:t>
      </w:r>
      <w:r w:rsidRPr="00BF2286">
        <w:rPr>
          <w:bCs/>
          <w:i/>
          <w:color w:val="028047"/>
          <w:sz w:val="22"/>
          <w:szCs w:val="22"/>
        </w:rPr>
        <w:t>accesso</w:t>
      </w:r>
    </w:p>
    <w:p w14:paraId="52962945" w14:textId="54E1E159" w:rsidR="00DA54A9" w:rsidRPr="006104E7" w:rsidRDefault="00C63068" w:rsidP="00600D11">
      <w:pPr>
        <w:widowControl w:val="0"/>
        <w:tabs>
          <w:tab w:val="left" w:pos="669"/>
        </w:tabs>
        <w:autoSpaceDE w:val="0"/>
        <w:autoSpaceDN w:val="0"/>
        <w:snapToGrid w:val="0"/>
        <w:spacing w:before="120" w:after="120"/>
        <w:ind w:right="-1"/>
        <w:jc w:val="both"/>
        <w:rPr>
          <w:sz w:val="22"/>
          <w:szCs w:val="22"/>
        </w:rPr>
      </w:pPr>
      <w:r w:rsidRPr="006104E7">
        <w:rPr>
          <w:b/>
          <w:sz w:val="22"/>
          <w:szCs w:val="22"/>
        </w:rPr>
        <w:t>1</w:t>
      </w:r>
      <w:r w:rsidR="00E774EB" w:rsidRPr="006104E7">
        <w:rPr>
          <w:b/>
          <w:sz w:val="22"/>
          <w:szCs w:val="22"/>
        </w:rPr>
        <w:t>7</w:t>
      </w:r>
      <w:r w:rsidRPr="006104E7">
        <w:rPr>
          <w:b/>
          <w:sz w:val="22"/>
          <w:szCs w:val="22"/>
        </w:rPr>
        <w:t>.1</w:t>
      </w:r>
      <w:r w:rsidRPr="006104E7">
        <w:rPr>
          <w:sz w:val="22"/>
          <w:szCs w:val="22"/>
        </w:rPr>
        <w:tab/>
      </w:r>
      <w:r w:rsidR="00DA54A9" w:rsidRPr="006104E7">
        <w:rPr>
          <w:sz w:val="22"/>
          <w:szCs w:val="22"/>
        </w:rPr>
        <w:t>Il differimento dell’accesso ai documenti amministrativi può essere disposto per assicurare una temporanea tutela agli interessi di cui all’articolo 24, comma 6, della legge 241/1990, ovvero quando sussista una oggettiva necessità di salvaguardia delle esigenze di riservatezza dell</w:t>
      </w:r>
      <w:r w:rsidR="003F157E">
        <w:rPr>
          <w:sz w:val="22"/>
          <w:szCs w:val="22"/>
        </w:rPr>
        <w:t xml:space="preserve">’Ente </w:t>
      </w:r>
      <w:r w:rsidR="00DA54A9" w:rsidRPr="006104E7">
        <w:rPr>
          <w:sz w:val="22"/>
          <w:szCs w:val="22"/>
        </w:rPr>
        <w:t>in relazione a documenti la cui conoscenza potrebbe compromettere l’efficienza e l’efficacia dell’azione amministrativa.</w:t>
      </w:r>
    </w:p>
    <w:p w14:paraId="2D7A2761" w14:textId="4D1900D4" w:rsidR="00DA54A9" w:rsidRPr="006104E7" w:rsidRDefault="00C63068" w:rsidP="00600D11">
      <w:pPr>
        <w:widowControl w:val="0"/>
        <w:tabs>
          <w:tab w:val="left" w:pos="669"/>
        </w:tabs>
        <w:autoSpaceDE w:val="0"/>
        <w:autoSpaceDN w:val="0"/>
        <w:snapToGrid w:val="0"/>
        <w:spacing w:before="120" w:after="120"/>
        <w:ind w:right="-1"/>
        <w:jc w:val="both"/>
        <w:rPr>
          <w:sz w:val="22"/>
          <w:szCs w:val="22"/>
        </w:rPr>
      </w:pPr>
      <w:r w:rsidRPr="006104E7">
        <w:rPr>
          <w:b/>
          <w:sz w:val="22"/>
          <w:szCs w:val="22"/>
        </w:rPr>
        <w:t>1</w:t>
      </w:r>
      <w:r w:rsidR="00E774EB" w:rsidRPr="006104E7">
        <w:rPr>
          <w:b/>
          <w:sz w:val="22"/>
          <w:szCs w:val="22"/>
        </w:rPr>
        <w:t>7</w:t>
      </w:r>
      <w:r w:rsidRPr="006104E7">
        <w:rPr>
          <w:b/>
          <w:sz w:val="22"/>
          <w:szCs w:val="22"/>
        </w:rPr>
        <w:t>.2</w:t>
      </w:r>
      <w:r w:rsidRPr="006104E7">
        <w:rPr>
          <w:sz w:val="22"/>
          <w:szCs w:val="22"/>
        </w:rPr>
        <w:tab/>
      </w:r>
      <w:r w:rsidR="00DA54A9" w:rsidRPr="006104E7">
        <w:rPr>
          <w:sz w:val="22"/>
          <w:szCs w:val="22"/>
        </w:rPr>
        <w:t>Il Responsabile del procedimento può, altresì, differire l’accesso ai documenti amministrativi nei seguenti casi:</w:t>
      </w:r>
    </w:p>
    <w:p w14:paraId="42457FEB" w14:textId="25233C6C" w:rsidR="00DA54A9" w:rsidRPr="006104E7" w:rsidRDefault="00E40A2A" w:rsidP="00600D11">
      <w:pPr>
        <w:pStyle w:val="Paragrafoelenco"/>
        <w:snapToGrid w:val="0"/>
        <w:spacing w:before="120" w:after="120"/>
        <w:ind w:left="0" w:right="-1"/>
        <w:contextualSpacing w:val="0"/>
        <w:jc w:val="both"/>
        <w:rPr>
          <w:bCs/>
          <w:sz w:val="22"/>
          <w:szCs w:val="22"/>
        </w:rPr>
      </w:pPr>
      <w:r w:rsidRPr="006104E7">
        <w:rPr>
          <w:b/>
          <w:bCs/>
          <w:sz w:val="22"/>
          <w:szCs w:val="22"/>
        </w:rPr>
        <w:t>b)</w:t>
      </w:r>
      <w:r w:rsidRPr="006104E7">
        <w:rPr>
          <w:b/>
          <w:bCs/>
          <w:sz w:val="22"/>
          <w:szCs w:val="22"/>
        </w:rPr>
        <w:tab/>
      </w:r>
      <w:r w:rsidR="00DA54A9" w:rsidRPr="006104E7">
        <w:rPr>
          <w:bCs/>
          <w:sz w:val="22"/>
          <w:szCs w:val="22"/>
        </w:rPr>
        <w:t>durante lo svolgimento delle procedure di gara, conformemente alla disciplina vigente in materia di appalti pubblici di cui al decreto legislativo 18 aprile 2016, n. 50;</w:t>
      </w:r>
    </w:p>
    <w:p w14:paraId="13AD6BAC" w14:textId="6ED56F55" w:rsidR="00DA54A9" w:rsidRPr="006104E7" w:rsidRDefault="00E40A2A" w:rsidP="00600D11">
      <w:pPr>
        <w:pStyle w:val="Paragrafoelenco"/>
        <w:snapToGrid w:val="0"/>
        <w:spacing w:before="120" w:after="120"/>
        <w:ind w:left="0" w:right="-1"/>
        <w:contextualSpacing w:val="0"/>
        <w:jc w:val="both"/>
        <w:rPr>
          <w:bCs/>
          <w:sz w:val="22"/>
          <w:szCs w:val="22"/>
        </w:rPr>
      </w:pPr>
      <w:r w:rsidRPr="006104E7">
        <w:rPr>
          <w:b/>
          <w:bCs/>
          <w:sz w:val="22"/>
          <w:szCs w:val="22"/>
        </w:rPr>
        <w:t>c)</w:t>
      </w:r>
      <w:r w:rsidRPr="006104E7">
        <w:rPr>
          <w:bCs/>
          <w:sz w:val="22"/>
          <w:szCs w:val="22"/>
        </w:rPr>
        <w:tab/>
      </w:r>
      <w:r w:rsidR="00DA54A9" w:rsidRPr="006104E7">
        <w:rPr>
          <w:bCs/>
          <w:sz w:val="22"/>
          <w:szCs w:val="22"/>
        </w:rPr>
        <w:t>nelle procedure concorsuali, selettive o di avanzamento, fino alla conclusione dei relativi procedimenti, per gli elaborati relativi alle prove di concorso e selettive per l’assunzione del personale dipendente, fatti salvi gli elaborati del candidato richiedente, nonché per la documentazione relativa all’avanzamento del personale dipendente;</w:t>
      </w:r>
    </w:p>
    <w:p w14:paraId="7F085848" w14:textId="0441295B" w:rsidR="00DA54A9" w:rsidRPr="006104E7" w:rsidRDefault="003344DD" w:rsidP="00600D11">
      <w:pPr>
        <w:pStyle w:val="Paragrafoelenco"/>
        <w:snapToGrid w:val="0"/>
        <w:spacing w:before="120" w:after="120"/>
        <w:ind w:left="0" w:right="-1"/>
        <w:contextualSpacing w:val="0"/>
        <w:jc w:val="both"/>
        <w:rPr>
          <w:bCs/>
          <w:sz w:val="22"/>
          <w:szCs w:val="22"/>
        </w:rPr>
      </w:pPr>
      <w:r w:rsidRPr="006104E7">
        <w:rPr>
          <w:b/>
          <w:bCs/>
          <w:sz w:val="22"/>
          <w:szCs w:val="22"/>
        </w:rPr>
        <w:t>d)</w:t>
      </w:r>
      <w:r w:rsidRPr="006104E7">
        <w:rPr>
          <w:bCs/>
          <w:sz w:val="22"/>
          <w:szCs w:val="22"/>
        </w:rPr>
        <w:tab/>
      </w:r>
      <w:r w:rsidR="001D2687" w:rsidRPr="006104E7">
        <w:rPr>
          <w:bCs/>
          <w:sz w:val="22"/>
          <w:szCs w:val="22"/>
        </w:rPr>
        <w:t xml:space="preserve">per </w:t>
      </w:r>
      <w:r w:rsidR="00DA54A9" w:rsidRPr="006104E7">
        <w:rPr>
          <w:bCs/>
          <w:sz w:val="22"/>
          <w:szCs w:val="22"/>
        </w:rPr>
        <w:t>documenti contenenti dati personali per i quali, in conformità al Codice in materia di protezione dei dati personali, risulti necessario il differimento per non pregiudicare l’attività di difesa del diritto in giudizio;</w:t>
      </w:r>
    </w:p>
    <w:p w14:paraId="7E2FC833" w14:textId="49077398" w:rsidR="00DA54A9" w:rsidRPr="006104E7" w:rsidRDefault="003344DD" w:rsidP="00600D11">
      <w:pPr>
        <w:pStyle w:val="Paragrafoelenco"/>
        <w:snapToGrid w:val="0"/>
        <w:spacing w:before="120" w:after="120"/>
        <w:ind w:left="0" w:right="-1"/>
        <w:contextualSpacing w:val="0"/>
        <w:jc w:val="both"/>
        <w:rPr>
          <w:bCs/>
          <w:sz w:val="22"/>
          <w:szCs w:val="22"/>
        </w:rPr>
      </w:pPr>
      <w:r w:rsidRPr="006104E7">
        <w:rPr>
          <w:b/>
          <w:bCs/>
          <w:sz w:val="22"/>
          <w:szCs w:val="22"/>
        </w:rPr>
        <w:t>e)</w:t>
      </w:r>
      <w:r w:rsidRPr="006104E7">
        <w:rPr>
          <w:bCs/>
          <w:sz w:val="22"/>
          <w:szCs w:val="22"/>
        </w:rPr>
        <w:tab/>
      </w:r>
      <w:r w:rsidR="00DA54A9" w:rsidRPr="006104E7">
        <w:rPr>
          <w:bCs/>
          <w:sz w:val="22"/>
          <w:szCs w:val="22"/>
        </w:rPr>
        <w:t>per segnalazioni, atti o esposti di soggetti privati o pubblici, di organizzazioni sindacali e di categorie o di altre associazioni o, più in generale, per atti e documenti acquisiti o formati nella fase preistruttoria, ad eccezione di quelli sottratti, l’accesso è differito sino a quando non risulti conclusa la relativa istruttoria.</w:t>
      </w:r>
    </w:p>
    <w:p w14:paraId="2E41A51C" w14:textId="5B3C0E2F" w:rsidR="001D7CFC" w:rsidRPr="006104E7" w:rsidRDefault="00B7060D" w:rsidP="00600D11">
      <w:pPr>
        <w:widowControl w:val="0"/>
        <w:tabs>
          <w:tab w:val="left" w:pos="669"/>
        </w:tabs>
        <w:autoSpaceDE w:val="0"/>
        <w:autoSpaceDN w:val="0"/>
        <w:snapToGrid w:val="0"/>
        <w:spacing w:before="120" w:after="120"/>
        <w:ind w:right="-1"/>
        <w:jc w:val="both"/>
        <w:rPr>
          <w:sz w:val="22"/>
          <w:szCs w:val="22"/>
        </w:rPr>
      </w:pPr>
      <w:r w:rsidRPr="006104E7">
        <w:rPr>
          <w:b/>
          <w:sz w:val="22"/>
          <w:szCs w:val="22"/>
        </w:rPr>
        <w:lastRenderedPageBreak/>
        <w:t>1</w:t>
      </w:r>
      <w:r w:rsidR="00E774EB" w:rsidRPr="006104E7">
        <w:rPr>
          <w:b/>
          <w:sz w:val="22"/>
          <w:szCs w:val="22"/>
        </w:rPr>
        <w:t>7</w:t>
      </w:r>
      <w:r w:rsidRPr="006104E7">
        <w:rPr>
          <w:b/>
          <w:sz w:val="22"/>
          <w:szCs w:val="22"/>
        </w:rPr>
        <w:t>.3</w:t>
      </w:r>
      <w:r w:rsidRPr="006104E7">
        <w:rPr>
          <w:sz w:val="22"/>
          <w:szCs w:val="22"/>
        </w:rPr>
        <w:tab/>
      </w:r>
      <w:r w:rsidR="00DA54A9" w:rsidRPr="006104E7">
        <w:rPr>
          <w:sz w:val="22"/>
          <w:szCs w:val="22"/>
        </w:rPr>
        <w:t>Il Responsabile del procedimento, con l’atto che dispone il differimento dell’accesso ai sensi de</w:t>
      </w:r>
      <w:r w:rsidR="003344DD" w:rsidRPr="006104E7">
        <w:rPr>
          <w:sz w:val="22"/>
          <w:szCs w:val="22"/>
        </w:rPr>
        <w:t>gli articoli 1</w:t>
      </w:r>
      <w:r w:rsidR="00E774EB" w:rsidRPr="006104E7">
        <w:rPr>
          <w:sz w:val="22"/>
          <w:szCs w:val="22"/>
        </w:rPr>
        <w:t>7</w:t>
      </w:r>
      <w:r w:rsidR="003344DD" w:rsidRPr="006104E7">
        <w:rPr>
          <w:sz w:val="22"/>
          <w:szCs w:val="22"/>
        </w:rPr>
        <w:t>.1 e 1</w:t>
      </w:r>
      <w:r w:rsidR="00E774EB" w:rsidRPr="006104E7">
        <w:rPr>
          <w:sz w:val="22"/>
          <w:szCs w:val="22"/>
        </w:rPr>
        <w:t>7</w:t>
      </w:r>
      <w:r w:rsidR="003344DD" w:rsidRPr="006104E7">
        <w:rPr>
          <w:sz w:val="22"/>
          <w:szCs w:val="22"/>
        </w:rPr>
        <w:t>.2</w:t>
      </w:r>
      <w:r w:rsidR="00DA54A9" w:rsidRPr="006104E7">
        <w:rPr>
          <w:sz w:val="22"/>
          <w:szCs w:val="22"/>
        </w:rPr>
        <w:t xml:space="preserve"> ne indica la durata in relazione all’esigenza che ha determinato il differimento.</w:t>
      </w:r>
    </w:p>
    <w:p w14:paraId="745C0389" w14:textId="77777777" w:rsidR="004F3CD8" w:rsidRPr="006104E7" w:rsidRDefault="004F3CD8" w:rsidP="00600D11">
      <w:pPr>
        <w:snapToGrid w:val="0"/>
        <w:spacing w:before="120" w:after="120"/>
        <w:ind w:right="-1"/>
        <w:rPr>
          <w:b/>
          <w:bCs/>
          <w:sz w:val="22"/>
          <w:szCs w:val="22"/>
        </w:rPr>
      </w:pPr>
    </w:p>
    <w:p w14:paraId="57741B06" w14:textId="5D9F9F0E" w:rsidR="001D7CFC" w:rsidRPr="00BF2286" w:rsidRDefault="001D7CFC" w:rsidP="00600D11">
      <w:pPr>
        <w:snapToGrid w:val="0"/>
        <w:spacing w:before="120" w:after="120"/>
        <w:ind w:right="-1"/>
        <w:jc w:val="center"/>
        <w:rPr>
          <w:b/>
          <w:bCs/>
          <w:color w:val="028047"/>
          <w:sz w:val="22"/>
          <w:szCs w:val="22"/>
        </w:rPr>
      </w:pPr>
      <w:r w:rsidRPr="00BF2286">
        <w:rPr>
          <w:b/>
          <w:bCs/>
          <w:color w:val="028047"/>
          <w:sz w:val="22"/>
          <w:szCs w:val="22"/>
        </w:rPr>
        <w:t xml:space="preserve">Articolo </w:t>
      </w:r>
      <w:r w:rsidR="00ED7C89" w:rsidRPr="00BF2286">
        <w:rPr>
          <w:b/>
          <w:bCs/>
          <w:color w:val="028047"/>
          <w:sz w:val="22"/>
          <w:szCs w:val="22"/>
        </w:rPr>
        <w:t>18</w:t>
      </w:r>
      <w:r w:rsidRPr="00BF2286">
        <w:rPr>
          <w:b/>
          <w:bCs/>
          <w:color w:val="028047"/>
          <w:sz w:val="22"/>
          <w:szCs w:val="22"/>
        </w:rPr>
        <w:t xml:space="preserve"> </w:t>
      </w:r>
    </w:p>
    <w:p w14:paraId="0402DDB2" w14:textId="3DCB8940" w:rsidR="001D7CFC" w:rsidRPr="00BF2286" w:rsidRDefault="007E27E6" w:rsidP="00600D11">
      <w:pPr>
        <w:snapToGrid w:val="0"/>
        <w:spacing w:before="120" w:after="120"/>
        <w:ind w:right="-1"/>
        <w:jc w:val="center"/>
        <w:rPr>
          <w:bCs/>
          <w:i/>
          <w:color w:val="028047"/>
          <w:sz w:val="22"/>
          <w:szCs w:val="22"/>
        </w:rPr>
      </w:pPr>
      <w:r w:rsidRPr="00BF2286">
        <w:rPr>
          <w:bCs/>
          <w:i/>
          <w:color w:val="028047"/>
          <w:sz w:val="22"/>
          <w:szCs w:val="22"/>
        </w:rPr>
        <w:t>Esito dell’</w:t>
      </w:r>
      <w:r w:rsidR="00125D59" w:rsidRPr="00BF2286">
        <w:rPr>
          <w:bCs/>
          <w:i/>
          <w:color w:val="028047"/>
          <w:sz w:val="22"/>
          <w:szCs w:val="22"/>
        </w:rPr>
        <w:t>i</w:t>
      </w:r>
      <w:r w:rsidRPr="00BF2286">
        <w:rPr>
          <w:bCs/>
          <w:i/>
          <w:color w:val="028047"/>
          <w:sz w:val="22"/>
          <w:szCs w:val="22"/>
        </w:rPr>
        <w:t>stanza di access</w:t>
      </w:r>
      <w:r w:rsidR="000670CC" w:rsidRPr="00BF2286">
        <w:rPr>
          <w:bCs/>
          <w:i/>
          <w:color w:val="028047"/>
          <w:sz w:val="22"/>
          <w:szCs w:val="22"/>
        </w:rPr>
        <w:t>o</w:t>
      </w:r>
    </w:p>
    <w:p w14:paraId="799C5FF0" w14:textId="4EE7045E" w:rsidR="00556477" w:rsidRPr="006104E7" w:rsidRDefault="00ED7C89" w:rsidP="00600D11">
      <w:pPr>
        <w:widowControl w:val="0"/>
        <w:tabs>
          <w:tab w:val="left" w:pos="669"/>
        </w:tabs>
        <w:autoSpaceDE w:val="0"/>
        <w:autoSpaceDN w:val="0"/>
        <w:snapToGrid w:val="0"/>
        <w:spacing w:before="120" w:after="120"/>
        <w:ind w:right="-1"/>
        <w:jc w:val="both"/>
        <w:rPr>
          <w:sz w:val="22"/>
          <w:szCs w:val="22"/>
        </w:rPr>
      </w:pPr>
      <w:r w:rsidRPr="006104E7">
        <w:rPr>
          <w:b/>
          <w:sz w:val="22"/>
          <w:szCs w:val="22"/>
        </w:rPr>
        <w:t>18</w:t>
      </w:r>
      <w:r w:rsidR="006045BE" w:rsidRPr="006104E7">
        <w:rPr>
          <w:b/>
          <w:sz w:val="22"/>
          <w:szCs w:val="22"/>
        </w:rPr>
        <w:t>.1</w:t>
      </w:r>
      <w:r w:rsidR="001964BB" w:rsidRPr="006104E7">
        <w:rPr>
          <w:sz w:val="22"/>
          <w:szCs w:val="22"/>
        </w:rPr>
        <w:tab/>
      </w:r>
      <w:r w:rsidR="004A725A" w:rsidRPr="006104E7">
        <w:rPr>
          <w:sz w:val="22"/>
          <w:szCs w:val="22"/>
        </w:rPr>
        <w:t>Il Responsabile del procedimento decide sull’</w:t>
      </w:r>
      <w:r w:rsidR="00236217" w:rsidRPr="006104E7">
        <w:rPr>
          <w:sz w:val="22"/>
          <w:szCs w:val="22"/>
        </w:rPr>
        <w:t xml:space="preserve">istanza di </w:t>
      </w:r>
      <w:r w:rsidR="004A725A" w:rsidRPr="006104E7">
        <w:rPr>
          <w:sz w:val="22"/>
          <w:szCs w:val="22"/>
        </w:rPr>
        <w:t>accesso e</w:t>
      </w:r>
      <w:r w:rsidR="003D3A13" w:rsidRPr="006104E7">
        <w:rPr>
          <w:sz w:val="22"/>
          <w:szCs w:val="22"/>
        </w:rPr>
        <w:t xml:space="preserve">ntro trenta giorni dalla </w:t>
      </w:r>
      <w:r w:rsidR="00236217" w:rsidRPr="006104E7">
        <w:rPr>
          <w:sz w:val="22"/>
          <w:szCs w:val="22"/>
        </w:rPr>
        <w:t xml:space="preserve">sua </w:t>
      </w:r>
      <w:r w:rsidR="003D3A13" w:rsidRPr="006104E7">
        <w:rPr>
          <w:sz w:val="22"/>
          <w:szCs w:val="22"/>
        </w:rPr>
        <w:t xml:space="preserve">ricezione, decorrenti dalla data di </w:t>
      </w:r>
      <w:r w:rsidR="00B64C8D" w:rsidRPr="006104E7">
        <w:rPr>
          <w:sz w:val="22"/>
          <w:szCs w:val="22"/>
        </w:rPr>
        <w:t xml:space="preserve">sua </w:t>
      </w:r>
      <w:r w:rsidR="003D3A13" w:rsidRPr="006104E7">
        <w:rPr>
          <w:sz w:val="22"/>
          <w:szCs w:val="22"/>
        </w:rPr>
        <w:t xml:space="preserve">acquisizione </w:t>
      </w:r>
      <w:r w:rsidR="00BC37CD" w:rsidRPr="006104E7">
        <w:rPr>
          <w:sz w:val="22"/>
          <w:szCs w:val="22"/>
        </w:rPr>
        <w:t xml:space="preserve">al </w:t>
      </w:r>
      <w:r w:rsidR="003D3A13" w:rsidRPr="006104E7">
        <w:rPr>
          <w:sz w:val="22"/>
          <w:szCs w:val="22"/>
        </w:rPr>
        <w:t>protocollo del</w:t>
      </w:r>
      <w:r w:rsidR="002201FA" w:rsidRPr="006104E7">
        <w:rPr>
          <w:sz w:val="22"/>
          <w:szCs w:val="22"/>
        </w:rPr>
        <w:t>l</w:t>
      </w:r>
      <w:r w:rsidR="00BF2286">
        <w:rPr>
          <w:sz w:val="22"/>
          <w:szCs w:val="22"/>
        </w:rPr>
        <w:t>’</w:t>
      </w:r>
      <w:r w:rsidR="00CD498F">
        <w:rPr>
          <w:sz w:val="22"/>
          <w:szCs w:val="22"/>
        </w:rPr>
        <w:t>Ente</w:t>
      </w:r>
      <w:r w:rsidR="00BF2286">
        <w:rPr>
          <w:sz w:val="22"/>
          <w:szCs w:val="22"/>
        </w:rPr>
        <w:t xml:space="preserve"> </w:t>
      </w:r>
      <w:r w:rsidR="003D3A13" w:rsidRPr="006104E7">
        <w:rPr>
          <w:sz w:val="22"/>
          <w:szCs w:val="22"/>
        </w:rPr>
        <w:t>ovvero dal</w:t>
      </w:r>
      <w:r w:rsidR="00B64C8D" w:rsidRPr="006104E7">
        <w:rPr>
          <w:sz w:val="22"/>
          <w:szCs w:val="22"/>
        </w:rPr>
        <w:t>la data del suo</w:t>
      </w:r>
      <w:r w:rsidR="003D3A13" w:rsidRPr="006104E7">
        <w:rPr>
          <w:sz w:val="22"/>
          <w:szCs w:val="22"/>
        </w:rPr>
        <w:t xml:space="preserve"> perfezionamento.</w:t>
      </w:r>
    </w:p>
    <w:p w14:paraId="789B5471" w14:textId="357596BE" w:rsidR="005C69FC" w:rsidRPr="006104E7" w:rsidRDefault="00ED7C89" w:rsidP="00600D11">
      <w:pPr>
        <w:widowControl w:val="0"/>
        <w:tabs>
          <w:tab w:val="left" w:pos="669"/>
        </w:tabs>
        <w:autoSpaceDE w:val="0"/>
        <w:autoSpaceDN w:val="0"/>
        <w:snapToGrid w:val="0"/>
        <w:spacing w:before="120" w:after="120"/>
        <w:ind w:right="-1"/>
        <w:jc w:val="both"/>
        <w:rPr>
          <w:sz w:val="22"/>
          <w:szCs w:val="22"/>
        </w:rPr>
      </w:pPr>
      <w:r w:rsidRPr="006104E7">
        <w:rPr>
          <w:b/>
          <w:sz w:val="22"/>
          <w:szCs w:val="22"/>
        </w:rPr>
        <w:t>18</w:t>
      </w:r>
      <w:r w:rsidR="00556477" w:rsidRPr="006104E7">
        <w:rPr>
          <w:b/>
          <w:sz w:val="22"/>
          <w:szCs w:val="22"/>
        </w:rPr>
        <w:t>.2</w:t>
      </w:r>
      <w:r w:rsidR="00556477" w:rsidRPr="006104E7">
        <w:rPr>
          <w:sz w:val="22"/>
          <w:szCs w:val="22"/>
        </w:rPr>
        <w:tab/>
      </w:r>
      <w:r w:rsidR="003D3A13" w:rsidRPr="006104E7">
        <w:rPr>
          <w:sz w:val="22"/>
          <w:szCs w:val="22"/>
        </w:rPr>
        <w:t xml:space="preserve">Decorso inutilmente il termine di cui </w:t>
      </w:r>
      <w:r w:rsidR="005C69FC" w:rsidRPr="006104E7">
        <w:rPr>
          <w:sz w:val="22"/>
          <w:szCs w:val="22"/>
        </w:rPr>
        <w:t xml:space="preserve">all’articolo </w:t>
      </w:r>
      <w:r w:rsidRPr="006104E7">
        <w:rPr>
          <w:sz w:val="22"/>
          <w:szCs w:val="22"/>
        </w:rPr>
        <w:t>18</w:t>
      </w:r>
      <w:r w:rsidR="005C69FC" w:rsidRPr="006104E7">
        <w:rPr>
          <w:sz w:val="22"/>
          <w:szCs w:val="22"/>
        </w:rPr>
        <w:t>.1</w:t>
      </w:r>
      <w:r w:rsidR="003D3A13" w:rsidRPr="006104E7">
        <w:rPr>
          <w:sz w:val="22"/>
          <w:szCs w:val="22"/>
        </w:rPr>
        <w:t xml:space="preserve">, l’istanza di accesso </w:t>
      </w:r>
      <w:r w:rsidR="00F0092D" w:rsidRPr="006104E7">
        <w:rPr>
          <w:sz w:val="22"/>
          <w:szCs w:val="22"/>
        </w:rPr>
        <w:t xml:space="preserve">documentale </w:t>
      </w:r>
      <w:r w:rsidR="003D3A13" w:rsidRPr="006104E7">
        <w:rPr>
          <w:sz w:val="22"/>
          <w:szCs w:val="22"/>
        </w:rPr>
        <w:t>si intende respinta.</w:t>
      </w:r>
    </w:p>
    <w:p w14:paraId="26810962" w14:textId="420719EC" w:rsidR="003D3A13" w:rsidRPr="006104E7" w:rsidRDefault="00ED7C89" w:rsidP="00600D11">
      <w:pPr>
        <w:widowControl w:val="0"/>
        <w:tabs>
          <w:tab w:val="left" w:pos="669"/>
        </w:tabs>
        <w:autoSpaceDE w:val="0"/>
        <w:autoSpaceDN w:val="0"/>
        <w:snapToGrid w:val="0"/>
        <w:spacing w:before="120" w:after="120"/>
        <w:ind w:right="-1"/>
        <w:jc w:val="both"/>
        <w:rPr>
          <w:sz w:val="22"/>
          <w:szCs w:val="22"/>
        </w:rPr>
      </w:pPr>
      <w:r w:rsidRPr="006104E7">
        <w:rPr>
          <w:b/>
          <w:sz w:val="22"/>
          <w:szCs w:val="22"/>
        </w:rPr>
        <w:t>18</w:t>
      </w:r>
      <w:r w:rsidR="005C69FC" w:rsidRPr="006104E7">
        <w:rPr>
          <w:b/>
          <w:sz w:val="22"/>
          <w:szCs w:val="22"/>
        </w:rPr>
        <w:t>.3</w:t>
      </w:r>
      <w:r w:rsidR="005C69FC" w:rsidRPr="006104E7">
        <w:rPr>
          <w:sz w:val="22"/>
          <w:szCs w:val="22"/>
        </w:rPr>
        <w:tab/>
      </w:r>
      <w:r w:rsidR="003D3A13" w:rsidRPr="006104E7">
        <w:rPr>
          <w:sz w:val="22"/>
          <w:szCs w:val="22"/>
        </w:rPr>
        <w:t>In caso di accoglimento</w:t>
      </w:r>
      <w:r w:rsidR="005455D3" w:rsidRPr="006104E7">
        <w:rPr>
          <w:sz w:val="22"/>
          <w:szCs w:val="22"/>
        </w:rPr>
        <w:t xml:space="preserve"> dell’istanza</w:t>
      </w:r>
      <w:r w:rsidR="003D3A13" w:rsidRPr="006104E7">
        <w:rPr>
          <w:sz w:val="22"/>
          <w:szCs w:val="22"/>
        </w:rPr>
        <w:t>, il Responsabile del procedimento comunica all’interessato il nominativo della persona e l’ufficio competente presso cui, entro un termine ragionevole e comunque non inferiore a sette giorni, può prendere visione dei documenti ed eventualmente estrarne copia, l’orario e ogni altra informazione necessaria per poter esercitare concretamente il diritto di accesso</w:t>
      </w:r>
      <w:r w:rsidR="005B4E80" w:rsidRPr="006104E7">
        <w:rPr>
          <w:sz w:val="22"/>
          <w:szCs w:val="22"/>
        </w:rPr>
        <w:t xml:space="preserve"> ovvero</w:t>
      </w:r>
      <w:r w:rsidR="000D2176" w:rsidRPr="006104E7">
        <w:rPr>
          <w:sz w:val="22"/>
          <w:szCs w:val="22"/>
        </w:rPr>
        <w:t>,</w:t>
      </w:r>
      <w:r w:rsidR="005B4E80" w:rsidRPr="006104E7">
        <w:rPr>
          <w:sz w:val="22"/>
          <w:szCs w:val="22"/>
        </w:rPr>
        <w:t xml:space="preserve"> </w:t>
      </w:r>
      <w:r w:rsidR="000D2176" w:rsidRPr="006104E7">
        <w:rPr>
          <w:sz w:val="22"/>
          <w:szCs w:val="22"/>
        </w:rPr>
        <w:t xml:space="preserve">in caso di estrazione di copia, </w:t>
      </w:r>
      <w:r w:rsidR="00F7041F" w:rsidRPr="006104E7">
        <w:rPr>
          <w:sz w:val="22"/>
          <w:szCs w:val="22"/>
        </w:rPr>
        <w:t>trasmette</w:t>
      </w:r>
      <w:r w:rsidR="005B4E80" w:rsidRPr="006104E7">
        <w:rPr>
          <w:sz w:val="22"/>
          <w:szCs w:val="22"/>
        </w:rPr>
        <w:t xml:space="preserve"> direttamente</w:t>
      </w:r>
      <w:r w:rsidR="000D2176" w:rsidRPr="006104E7">
        <w:rPr>
          <w:sz w:val="22"/>
          <w:szCs w:val="22"/>
        </w:rPr>
        <w:t>, in via telematica,</w:t>
      </w:r>
      <w:r w:rsidR="005B4E80" w:rsidRPr="006104E7">
        <w:rPr>
          <w:sz w:val="22"/>
          <w:szCs w:val="22"/>
        </w:rPr>
        <w:t xml:space="preserve"> quanto richiesto</w:t>
      </w:r>
      <w:r w:rsidR="0006455A" w:rsidRPr="006104E7">
        <w:rPr>
          <w:sz w:val="22"/>
          <w:szCs w:val="22"/>
        </w:rPr>
        <w:t>.</w:t>
      </w:r>
    </w:p>
    <w:p w14:paraId="415C9B1A" w14:textId="18B70752" w:rsidR="005C69FC" w:rsidRPr="006104E7" w:rsidRDefault="005C69FC" w:rsidP="00600D11">
      <w:pPr>
        <w:snapToGrid w:val="0"/>
        <w:spacing w:before="120" w:after="120"/>
        <w:ind w:right="-1"/>
        <w:jc w:val="both"/>
        <w:rPr>
          <w:b/>
          <w:bCs/>
          <w:sz w:val="22"/>
          <w:szCs w:val="22"/>
        </w:rPr>
      </w:pPr>
    </w:p>
    <w:p w14:paraId="61897E26" w14:textId="77777777" w:rsidR="005C69FC" w:rsidRPr="001F3FE6" w:rsidRDefault="005C69FC" w:rsidP="00600D11">
      <w:pPr>
        <w:keepNext/>
        <w:keepLines/>
        <w:snapToGrid w:val="0"/>
        <w:spacing w:before="120" w:after="120"/>
        <w:ind w:right="-1"/>
        <w:jc w:val="center"/>
        <w:outlineLvl w:val="0"/>
        <w:rPr>
          <w:bCs/>
          <w:i/>
          <w:iCs/>
          <w:color w:val="27A536"/>
          <w:sz w:val="22"/>
          <w:szCs w:val="22"/>
          <w:lang w:eastAsia="en-US"/>
        </w:rPr>
      </w:pPr>
      <w:r w:rsidRPr="001F3FE6">
        <w:rPr>
          <w:bCs/>
          <w:i/>
          <w:iCs/>
          <w:color w:val="27A536"/>
          <w:sz w:val="22"/>
          <w:szCs w:val="22"/>
          <w:lang w:eastAsia="en-US"/>
        </w:rPr>
        <w:t xml:space="preserve">Capo III </w:t>
      </w:r>
    </w:p>
    <w:p w14:paraId="72B96A11" w14:textId="4762BEFE" w:rsidR="005C69FC" w:rsidRPr="001F3FE6" w:rsidRDefault="005C69FC" w:rsidP="00600D11">
      <w:pPr>
        <w:keepNext/>
        <w:keepLines/>
        <w:snapToGrid w:val="0"/>
        <w:spacing w:before="120" w:after="120"/>
        <w:ind w:right="-1"/>
        <w:jc w:val="center"/>
        <w:outlineLvl w:val="0"/>
        <w:rPr>
          <w:bCs/>
          <w:i/>
          <w:iCs/>
          <w:color w:val="27A536"/>
          <w:sz w:val="22"/>
          <w:szCs w:val="22"/>
          <w:lang w:eastAsia="en-US"/>
        </w:rPr>
      </w:pPr>
      <w:r w:rsidRPr="001F3FE6">
        <w:rPr>
          <w:bCs/>
          <w:i/>
          <w:iCs/>
          <w:color w:val="27A536"/>
          <w:sz w:val="22"/>
          <w:szCs w:val="22"/>
          <w:lang w:eastAsia="en-US"/>
        </w:rPr>
        <w:t>Accesso civico</w:t>
      </w:r>
      <w:r w:rsidR="00BF7F21" w:rsidRPr="001F3FE6">
        <w:rPr>
          <w:bCs/>
          <w:i/>
          <w:iCs/>
          <w:color w:val="27A536"/>
          <w:sz w:val="22"/>
          <w:szCs w:val="22"/>
          <w:lang w:eastAsia="en-US"/>
        </w:rPr>
        <w:t xml:space="preserve"> semplice</w:t>
      </w:r>
    </w:p>
    <w:p w14:paraId="4E270E74" w14:textId="77777777" w:rsidR="005C69FC" w:rsidRPr="001F3FE6" w:rsidRDefault="005C69FC" w:rsidP="00600D11">
      <w:pPr>
        <w:keepNext/>
        <w:keepLines/>
        <w:snapToGrid w:val="0"/>
        <w:spacing w:before="120" w:after="120"/>
        <w:ind w:right="-1"/>
        <w:jc w:val="center"/>
        <w:outlineLvl w:val="0"/>
        <w:rPr>
          <w:bCs/>
          <w:i/>
          <w:iCs/>
          <w:color w:val="27A536"/>
          <w:sz w:val="22"/>
          <w:szCs w:val="22"/>
          <w:lang w:eastAsia="en-US"/>
        </w:rPr>
      </w:pPr>
    </w:p>
    <w:p w14:paraId="0B61A317" w14:textId="5915F5C1" w:rsidR="00352BF5" w:rsidRPr="001F3FE6" w:rsidRDefault="005C69FC" w:rsidP="00600D11">
      <w:pPr>
        <w:keepNext/>
        <w:keepLines/>
        <w:snapToGrid w:val="0"/>
        <w:spacing w:before="120" w:after="120"/>
        <w:ind w:right="-1"/>
        <w:jc w:val="center"/>
        <w:outlineLvl w:val="0"/>
        <w:rPr>
          <w:bCs/>
          <w:i/>
          <w:iCs/>
          <w:color w:val="27A536"/>
          <w:sz w:val="22"/>
          <w:szCs w:val="22"/>
          <w:lang w:eastAsia="en-US"/>
        </w:rPr>
      </w:pPr>
      <w:r w:rsidRPr="001F3FE6">
        <w:rPr>
          <w:bCs/>
          <w:i/>
          <w:iCs/>
          <w:color w:val="27A536"/>
          <w:sz w:val="22"/>
          <w:szCs w:val="22"/>
          <w:lang w:eastAsia="en-US"/>
        </w:rPr>
        <w:t>Sezione I</w:t>
      </w:r>
    </w:p>
    <w:p w14:paraId="545B682B" w14:textId="53F18A3A" w:rsidR="005C69FC" w:rsidRPr="006104E7" w:rsidRDefault="005C69FC" w:rsidP="00600D11">
      <w:pPr>
        <w:keepNext/>
        <w:keepLines/>
        <w:snapToGrid w:val="0"/>
        <w:spacing w:before="120" w:after="120"/>
        <w:ind w:right="-1"/>
        <w:jc w:val="center"/>
        <w:outlineLvl w:val="0"/>
        <w:rPr>
          <w:bCs/>
          <w:i/>
          <w:iCs/>
          <w:color w:val="002060"/>
          <w:sz w:val="22"/>
          <w:szCs w:val="22"/>
          <w:lang w:eastAsia="en-US"/>
        </w:rPr>
      </w:pPr>
      <w:r w:rsidRPr="001F3FE6">
        <w:rPr>
          <w:bCs/>
          <w:i/>
          <w:iCs/>
          <w:color w:val="27A536"/>
          <w:sz w:val="22"/>
          <w:szCs w:val="22"/>
          <w:lang w:eastAsia="en-US"/>
        </w:rPr>
        <w:t>Accesso civico</w:t>
      </w:r>
      <w:r w:rsidR="00BF7F21" w:rsidRPr="001F3FE6">
        <w:rPr>
          <w:bCs/>
          <w:i/>
          <w:iCs/>
          <w:color w:val="27A536"/>
          <w:sz w:val="22"/>
          <w:szCs w:val="22"/>
          <w:lang w:eastAsia="en-US"/>
        </w:rPr>
        <w:t xml:space="preserve"> semplice</w:t>
      </w:r>
      <w:r w:rsidRPr="001F3FE6">
        <w:rPr>
          <w:bCs/>
          <w:i/>
          <w:iCs/>
          <w:color w:val="27A536"/>
          <w:sz w:val="22"/>
          <w:szCs w:val="22"/>
          <w:lang w:eastAsia="en-US"/>
        </w:rPr>
        <w:t xml:space="preserve"> </w:t>
      </w:r>
      <w:r w:rsidR="0057366C" w:rsidRPr="001F3FE6">
        <w:rPr>
          <w:bCs/>
          <w:i/>
          <w:iCs/>
          <w:color w:val="27A536"/>
          <w:sz w:val="22"/>
          <w:szCs w:val="22"/>
          <w:lang w:eastAsia="en-US"/>
        </w:rPr>
        <w:t>e obblighi di pubblicazione</w:t>
      </w:r>
    </w:p>
    <w:p w14:paraId="7FDB1A82" w14:textId="77777777" w:rsidR="00567634" w:rsidRPr="006104E7" w:rsidRDefault="00567634" w:rsidP="00600D11">
      <w:pPr>
        <w:snapToGrid w:val="0"/>
        <w:spacing w:before="120" w:after="120"/>
        <w:ind w:right="-1"/>
        <w:jc w:val="center"/>
        <w:rPr>
          <w:b/>
          <w:bCs/>
          <w:color w:val="002060"/>
          <w:sz w:val="22"/>
          <w:szCs w:val="22"/>
        </w:rPr>
      </w:pPr>
    </w:p>
    <w:p w14:paraId="1394EE55" w14:textId="3B108BAB" w:rsidR="001D7CFC" w:rsidRPr="00651D37" w:rsidRDefault="001D7CFC" w:rsidP="00600D11">
      <w:pPr>
        <w:snapToGrid w:val="0"/>
        <w:spacing w:before="120" w:after="120"/>
        <w:ind w:right="-1"/>
        <w:jc w:val="center"/>
        <w:rPr>
          <w:b/>
          <w:bCs/>
          <w:color w:val="27A536"/>
          <w:sz w:val="22"/>
          <w:szCs w:val="22"/>
        </w:rPr>
      </w:pPr>
      <w:r w:rsidRPr="00651D37">
        <w:rPr>
          <w:b/>
          <w:bCs/>
          <w:color w:val="27A536"/>
          <w:sz w:val="22"/>
          <w:szCs w:val="22"/>
        </w:rPr>
        <w:t xml:space="preserve">Articolo </w:t>
      </w:r>
      <w:r w:rsidR="00D24C59" w:rsidRPr="00651D37">
        <w:rPr>
          <w:b/>
          <w:bCs/>
          <w:color w:val="27A536"/>
          <w:sz w:val="22"/>
          <w:szCs w:val="22"/>
        </w:rPr>
        <w:t>19</w:t>
      </w:r>
    </w:p>
    <w:p w14:paraId="1F6F04CD" w14:textId="0775F981" w:rsidR="001D7CFC" w:rsidRPr="00651D37" w:rsidRDefault="00045443" w:rsidP="00600D11">
      <w:pPr>
        <w:snapToGrid w:val="0"/>
        <w:spacing w:before="120" w:after="120"/>
        <w:ind w:right="-1"/>
        <w:jc w:val="center"/>
        <w:rPr>
          <w:bCs/>
          <w:i/>
          <w:color w:val="27A536"/>
          <w:sz w:val="22"/>
          <w:szCs w:val="22"/>
        </w:rPr>
      </w:pPr>
      <w:r w:rsidRPr="00651D37">
        <w:rPr>
          <w:bCs/>
          <w:i/>
          <w:color w:val="27A536"/>
          <w:sz w:val="22"/>
          <w:szCs w:val="22"/>
        </w:rPr>
        <w:t>Ambito oggettivo</w:t>
      </w:r>
    </w:p>
    <w:p w14:paraId="0117FB14" w14:textId="3E7033A7" w:rsidR="001D7CFC" w:rsidRPr="006104E7" w:rsidRDefault="00D24C59" w:rsidP="00600D11">
      <w:pPr>
        <w:widowControl w:val="0"/>
        <w:tabs>
          <w:tab w:val="left" w:pos="669"/>
        </w:tabs>
        <w:autoSpaceDE w:val="0"/>
        <w:autoSpaceDN w:val="0"/>
        <w:snapToGrid w:val="0"/>
        <w:spacing w:before="120" w:after="120"/>
        <w:ind w:right="-1"/>
        <w:jc w:val="both"/>
        <w:rPr>
          <w:sz w:val="22"/>
          <w:szCs w:val="22"/>
        </w:rPr>
      </w:pPr>
      <w:r w:rsidRPr="006104E7">
        <w:rPr>
          <w:b/>
          <w:sz w:val="22"/>
          <w:szCs w:val="22"/>
        </w:rPr>
        <w:t>19</w:t>
      </w:r>
      <w:r w:rsidR="0008597F" w:rsidRPr="006104E7">
        <w:rPr>
          <w:b/>
          <w:sz w:val="22"/>
          <w:szCs w:val="22"/>
        </w:rPr>
        <w:t>.1</w:t>
      </w:r>
      <w:r w:rsidR="0008597F" w:rsidRPr="006104E7">
        <w:rPr>
          <w:sz w:val="22"/>
          <w:szCs w:val="22"/>
        </w:rPr>
        <w:tab/>
      </w:r>
      <w:r w:rsidR="00C07B68" w:rsidRPr="006104E7">
        <w:rPr>
          <w:sz w:val="22"/>
          <w:szCs w:val="22"/>
        </w:rPr>
        <w:t xml:space="preserve">Il diritto di accesso civico </w:t>
      </w:r>
      <w:r w:rsidR="00BF7F21" w:rsidRPr="006104E7">
        <w:rPr>
          <w:sz w:val="22"/>
          <w:szCs w:val="22"/>
        </w:rPr>
        <w:t xml:space="preserve">semplice </w:t>
      </w:r>
      <w:r w:rsidR="00C07B68" w:rsidRPr="006104E7">
        <w:rPr>
          <w:sz w:val="22"/>
          <w:szCs w:val="22"/>
        </w:rPr>
        <w:t xml:space="preserve">ha ad oggetto i documenti, le informazioni e i dati da pubblicare ai sensi del </w:t>
      </w:r>
      <w:r w:rsidRPr="006104E7">
        <w:rPr>
          <w:sz w:val="22"/>
          <w:szCs w:val="22"/>
        </w:rPr>
        <w:t>d.lgs. 33/2013 (c.d. “</w:t>
      </w:r>
      <w:r w:rsidR="00C07B68" w:rsidRPr="006104E7">
        <w:rPr>
          <w:sz w:val="22"/>
          <w:szCs w:val="22"/>
        </w:rPr>
        <w:t>Decreto Trasparenza</w:t>
      </w:r>
      <w:r w:rsidRPr="006104E7">
        <w:rPr>
          <w:sz w:val="22"/>
          <w:szCs w:val="22"/>
        </w:rPr>
        <w:t>”)</w:t>
      </w:r>
      <w:r w:rsidR="00245BC8" w:rsidRPr="006104E7">
        <w:rPr>
          <w:sz w:val="22"/>
          <w:szCs w:val="22"/>
        </w:rPr>
        <w:t>,</w:t>
      </w:r>
      <w:r w:rsidR="00C07B68" w:rsidRPr="006104E7">
        <w:rPr>
          <w:sz w:val="22"/>
          <w:szCs w:val="22"/>
        </w:rPr>
        <w:t xml:space="preserve"> come </w:t>
      </w:r>
      <w:r w:rsidR="00C53BF5" w:rsidRPr="006104E7">
        <w:rPr>
          <w:sz w:val="22"/>
          <w:szCs w:val="22"/>
        </w:rPr>
        <w:t xml:space="preserve">anche </w:t>
      </w:r>
      <w:r w:rsidR="00C07B68" w:rsidRPr="006104E7">
        <w:rPr>
          <w:sz w:val="22"/>
          <w:szCs w:val="22"/>
        </w:rPr>
        <w:t xml:space="preserve">indicati </w:t>
      </w:r>
      <w:r w:rsidR="009F6DB7" w:rsidRPr="006104E7">
        <w:rPr>
          <w:sz w:val="22"/>
          <w:szCs w:val="22"/>
        </w:rPr>
        <w:t xml:space="preserve">dal </w:t>
      </w:r>
      <w:r w:rsidR="00C07B68" w:rsidRPr="006104E7">
        <w:rPr>
          <w:sz w:val="22"/>
          <w:szCs w:val="22"/>
        </w:rPr>
        <w:t xml:space="preserve">Piano </w:t>
      </w:r>
      <w:r w:rsidRPr="006104E7">
        <w:rPr>
          <w:sz w:val="22"/>
          <w:szCs w:val="22"/>
        </w:rPr>
        <w:t>t</w:t>
      </w:r>
      <w:r w:rsidR="00C07B68" w:rsidRPr="006104E7">
        <w:rPr>
          <w:sz w:val="22"/>
          <w:szCs w:val="22"/>
        </w:rPr>
        <w:t xml:space="preserve">riennale di prevenzione della corruzione </w:t>
      </w:r>
      <w:r w:rsidR="009F6DB7" w:rsidRPr="006104E7">
        <w:rPr>
          <w:sz w:val="22"/>
          <w:szCs w:val="22"/>
        </w:rPr>
        <w:t>e della trasparenza d</w:t>
      </w:r>
      <w:r w:rsidRPr="006104E7">
        <w:rPr>
          <w:sz w:val="22"/>
          <w:szCs w:val="22"/>
        </w:rPr>
        <w:t>ell</w:t>
      </w:r>
      <w:r w:rsidR="007733AF">
        <w:rPr>
          <w:sz w:val="22"/>
          <w:szCs w:val="22"/>
        </w:rPr>
        <w:t>’Ente</w:t>
      </w:r>
      <w:r w:rsidR="00C07B68" w:rsidRPr="006104E7">
        <w:rPr>
          <w:sz w:val="22"/>
          <w:szCs w:val="22"/>
        </w:rPr>
        <w:t>.</w:t>
      </w:r>
    </w:p>
    <w:p w14:paraId="511BC2B5" w14:textId="7D6FCE8D" w:rsidR="00FA091B" w:rsidRPr="006104E7" w:rsidRDefault="00FA091B" w:rsidP="00600D11">
      <w:pPr>
        <w:pStyle w:val="Paragrafoelenco"/>
        <w:snapToGrid w:val="0"/>
        <w:spacing w:before="120" w:after="120"/>
        <w:ind w:left="0" w:right="-1"/>
        <w:contextualSpacing w:val="0"/>
        <w:jc w:val="both"/>
        <w:rPr>
          <w:b/>
          <w:bCs/>
          <w:sz w:val="22"/>
          <w:szCs w:val="22"/>
        </w:rPr>
      </w:pPr>
    </w:p>
    <w:p w14:paraId="31098055" w14:textId="1F2E957C" w:rsidR="001D7CFC" w:rsidRPr="00BF2286" w:rsidRDefault="001D7CFC" w:rsidP="00E70725">
      <w:pPr>
        <w:snapToGrid w:val="0"/>
        <w:spacing w:before="120" w:after="120"/>
        <w:ind w:right="-1"/>
        <w:jc w:val="center"/>
        <w:rPr>
          <w:b/>
          <w:color w:val="028047"/>
          <w:sz w:val="22"/>
          <w:szCs w:val="22"/>
        </w:rPr>
      </w:pPr>
      <w:r w:rsidRPr="00BF2286">
        <w:rPr>
          <w:b/>
          <w:bCs/>
          <w:color w:val="028047"/>
          <w:sz w:val="22"/>
          <w:szCs w:val="22"/>
        </w:rPr>
        <w:t xml:space="preserve">Articolo </w:t>
      </w:r>
      <w:r w:rsidR="00D24C59" w:rsidRPr="00BF2286">
        <w:rPr>
          <w:b/>
          <w:bCs/>
          <w:color w:val="028047"/>
          <w:sz w:val="22"/>
          <w:szCs w:val="22"/>
        </w:rPr>
        <w:t>20</w:t>
      </w:r>
    </w:p>
    <w:p w14:paraId="41C1D8A1" w14:textId="722EC62F" w:rsidR="001D7CFC" w:rsidRPr="00BF2286" w:rsidRDefault="00893D81" w:rsidP="00600D11">
      <w:pPr>
        <w:snapToGrid w:val="0"/>
        <w:spacing w:before="120" w:after="120"/>
        <w:ind w:right="-1"/>
        <w:jc w:val="center"/>
        <w:rPr>
          <w:i/>
          <w:color w:val="028047"/>
          <w:sz w:val="22"/>
          <w:szCs w:val="22"/>
        </w:rPr>
      </w:pPr>
      <w:r w:rsidRPr="00BF2286">
        <w:rPr>
          <w:i/>
          <w:color w:val="028047"/>
          <w:sz w:val="22"/>
          <w:szCs w:val="22"/>
        </w:rPr>
        <w:t>Ambito soggettivo</w:t>
      </w:r>
    </w:p>
    <w:p w14:paraId="04103086" w14:textId="0510FF5C" w:rsidR="006045BE" w:rsidRPr="006104E7" w:rsidRDefault="00D24C59" w:rsidP="00E70725">
      <w:pPr>
        <w:widowControl w:val="0"/>
        <w:tabs>
          <w:tab w:val="left" w:pos="669"/>
        </w:tabs>
        <w:autoSpaceDE w:val="0"/>
        <w:autoSpaceDN w:val="0"/>
        <w:snapToGrid w:val="0"/>
        <w:spacing w:before="120" w:after="120"/>
        <w:ind w:right="-1"/>
        <w:jc w:val="both"/>
        <w:rPr>
          <w:sz w:val="22"/>
          <w:szCs w:val="22"/>
        </w:rPr>
      </w:pPr>
      <w:r w:rsidRPr="006104E7">
        <w:rPr>
          <w:b/>
          <w:sz w:val="22"/>
          <w:szCs w:val="22"/>
        </w:rPr>
        <w:t>20</w:t>
      </w:r>
      <w:r w:rsidR="00C16B4B" w:rsidRPr="006104E7">
        <w:rPr>
          <w:b/>
          <w:sz w:val="22"/>
          <w:szCs w:val="22"/>
        </w:rPr>
        <w:t>.1</w:t>
      </w:r>
      <w:r w:rsidR="00C16B4B" w:rsidRPr="006104E7">
        <w:rPr>
          <w:sz w:val="22"/>
          <w:szCs w:val="22"/>
        </w:rPr>
        <w:tab/>
      </w:r>
      <w:r w:rsidR="00BA64A1" w:rsidRPr="006104E7">
        <w:rPr>
          <w:sz w:val="22"/>
          <w:szCs w:val="22"/>
        </w:rPr>
        <w:t xml:space="preserve">Chiunque, indipendentemente dalla titolarità di una situazione giuridica soggettiva connessa, può richiedere i documenti, le informazioni ed i dati di cui all’articolo </w:t>
      </w:r>
      <w:r w:rsidRPr="006104E7">
        <w:rPr>
          <w:sz w:val="22"/>
          <w:szCs w:val="22"/>
        </w:rPr>
        <w:t>19</w:t>
      </w:r>
      <w:r w:rsidR="004E78D8" w:rsidRPr="006104E7">
        <w:rPr>
          <w:sz w:val="22"/>
          <w:szCs w:val="22"/>
        </w:rPr>
        <w:t>.1</w:t>
      </w:r>
      <w:r w:rsidR="00BA64A1" w:rsidRPr="006104E7">
        <w:rPr>
          <w:sz w:val="22"/>
          <w:szCs w:val="22"/>
        </w:rPr>
        <w:t>, qualora ne sia stata omessa la pubblicazione nella sezione “</w:t>
      </w:r>
      <w:r w:rsidR="00BF2286">
        <w:rPr>
          <w:sz w:val="22"/>
          <w:szCs w:val="22"/>
        </w:rPr>
        <w:t>Amministrazione</w:t>
      </w:r>
      <w:r w:rsidR="00BA64A1" w:rsidRPr="006104E7">
        <w:rPr>
          <w:sz w:val="22"/>
          <w:szCs w:val="22"/>
        </w:rPr>
        <w:t xml:space="preserve"> Trasparente” sul sito istituzionale dell</w:t>
      </w:r>
      <w:r w:rsidR="007733AF">
        <w:rPr>
          <w:sz w:val="22"/>
          <w:szCs w:val="22"/>
        </w:rPr>
        <w:t>’Ente</w:t>
      </w:r>
      <w:r w:rsidR="002201FA" w:rsidRPr="006104E7">
        <w:rPr>
          <w:sz w:val="22"/>
          <w:szCs w:val="22"/>
        </w:rPr>
        <w:t>.</w:t>
      </w:r>
    </w:p>
    <w:p w14:paraId="0F131F61" w14:textId="77777777" w:rsidR="00E70725" w:rsidRPr="006104E7" w:rsidRDefault="00E70725" w:rsidP="00E70725">
      <w:pPr>
        <w:widowControl w:val="0"/>
        <w:tabs>
          <w:tab w:val="left" w:pos="669"/>
        </w:tabs>
        <w:autoSpaceDE w:val="0"/>
        <w:autoSpaceDN w:val="0"/>
        <w:snapToGrid w:val="0"/>
        <w:spacing w:before="120" w:after="120"/>
        <w:ind w:right="-1"/>
        <w:jc w:val="both"/>
        <w:rPr>
          <w:sz w:val="22"/>
          <w:szCs w:val="22"/>
        </w:rPr>
      </w:pPr>
    </w:p>
    <w:p w14:paraId="4E9622C0" w14:textId="38BC865E" w:rsidR="00C23E3F" w:rsidRPr="00BF2286" w:rsidRDefault="008D06F5" w:rsidP="00600D11">
      <w:pPr>
        <w:snapToGrid w:val="0"/>
        <w:spacing w:before="120" w:after="120"/>
        <w:ind w:right="-1"/>
        <w:jc w:val="center"/>
        <w:rPr>
          <w:b/>
          <w:bCs/>
          <w:color w:val="028047"/>
          <w:sz w:val="22"/>
          <w:szCs w:val="22"/>
        </w:rPr>
      </w:pPr>
      <w:r w:rsidRPr="00BF2286">
        <w:rPr>
          <w:b/>
          <w:bCs/>
          <w:color w:val="028047"/>
          <w:sz w:val="22"/>
          <w:szCs w:val="22"/>
        </w:rPr>
        <w:t>Articolo 2</w:t>
      </w:r>
      <w:r w:rsidR="00D24C59" w:rsidRPr="00BF2286">
        <w:rPr>
          <w:b/>
          <w:bCs/>
          <w:color w:val="028047"/>
          <w:sz w:val="22"/>
          <w:szCs w:val="22"/>
        </w:rPr>
        <w:t>1</w:t>
      </w:r>
    </w:p>
    <w:p w14:paraId="12336A52" w14:textId="24126EBB" w:rsidR="00C23E3F" w:rsidRPr="00BF2286" w:rsidRDefault="00C23E3F" w:rsidP="00600D11">
      <w:pPr>
        <w:snapToGrid w:val="0"/>
        <w:spacing w:before="120" w:after="120"/>
        <w:ind w:right="-1"/>
        <w:jc w:val="center"/>
        <w:rPr>
          <w:bCs/>
          <w:i/>
          <w:iCs/>
          <w:color w:val="028047"/>
          <w:sz w:val="22"/>
          <w:szCs w:val="22"/>
        </w:rPr>
      </w:pPr>
      <w:r w:rsidRPr="00BF2286">
        <w:rPr>
          <w:bCs/>
          <w:i/>
          <w:iCs/>
          <w:color w:val="028047"/>
          <w:sz w:val="22"/>
          <w:szCs w:val="22"/>
        </w:rPr>
        <w:t>Modalità di accesso civico</w:t>
      </w:r>
      <w:r w:rsidR="00B71651" w:rsidRPr="00BF2286">
        <w:rPr>
          <w:bCs/>
          <w:i/>
          <w:iCs/>
          <w:color w:val="028047"/>
          <w:sz w:val="22"/>
          <w:szCs w:val="22"/>
        </w:rPr>
        <w:t xml:space="preserve"> semplice</w:t>
      </w:r>
    </w:p>
    <w:p w14:paraId="00D748AB" w14:textId="57F0961C" w:rsidR="00C23E3F" w:rsidRPr="006104E7" w:rsidRDefault="00D24C59" w:rsidP="00600D11">
      <w:pPr>
        <w:widowControl w:val="0"/>
        <w:tabs>
          <w:tab w:val="left" w:pos="669"/>
        </w:tabs>
        <w:autoSpaceDE w:val="0"/>
        <w:autoSpaceDN w:val="0"/>
        <w:snapToGrid w:val="0"/>
        <w:spacing w:before="120" w:after="120"/>
        <w:ind w:right="-1"/>
        <w:jc w:val="both"/>
        <w:rPr>
          <w:sz w:val="22"/>
          <w:szCs w:val="22"/>
        </w:rPr>
      </w:pPr>
      <w:r w:rsidRPr="006104E7">
        <w:rPr>
          <w:b/>
          <w:sz w:val="22"/>
          <w:szCs w:val="22"/>
        </w:rPr>
        <w:lastRenderedPageBreak/>
        <w:t>21</w:t>
      </w:r>
      <w:r w:rsidR="000D2C93" w:rsidRPr="006104E7">
        <w:rPr>
          <w:b/>
          <w:sz w:val="22"/>
          <w:szCs w:val="22"/>
        </w:rPr>
        <w:t>.1</w:t>
      </w:r>
      <w:r w:rsidR="001B310D" w:rsidRPr="006104E7">
        <w:rPr>
          <w:sz w:val="22"/>
          <w:szCs w:val="22"/>
        </w:rPr>
        <w:tab/>
      </w:r>
      <w:r w:rsidR="000F6717" w:rsidRPr="006104E7">
        <w:rPr>
          <w:sz w:val="22"/>
          <w:szCs w:val="22"/>
        </w:rPr>
        <w:t>La istanza di accesso civico</w:t>
      </w:r>
      <w:r w:rsidR="00B71651" w:rsidRPr="006104E7">
        <w:rPr>
          <w:sz w:val="22"/>
          <w:szCs w:val="22"/>
        </w:rPr>
        <w:t xml:space="preserve"> semplice</w:t>
      </w:r>
      <w:r w:rsidR="000F6717" w:rsidRPr="006104E7">
        <w:rPr>
          <w:sz w:val="22"/>
          <w:szCs w:val="22"/>
        </w:rPr>
        <w:t xml:space="preserve"> ai documenti, alle informazioni e ai dati specificati </w:t>
      </w:r>
      <w:r w:rsidR="0013437E" w:rsidRPr="006104E7">
        <w:rPr>
          <w:sz w:val="22"/>
          <w:szCs w:val="22"/>
        </w:rPr>
        <w:t xml:space="preserve">all’art. </w:t>
      </w:r>
      <w:r w:rsidRPr="006104E7">
        <w:rPr>
          <w:sz w:val="22"/>
          <w:szCs w:val="22"/>
        </w:rPr>
        <w:t>19</w:t>
      </w:r>
      <w:r w:rsidR="0013437E" w:rsidRPr="006104E7">
        <w:rPr>
          <w:sz w:val="22"/>
          <w:szCs w:val="22"/>
        </w:rPr>
        <w:t xml:space="preserve">.1 </w:t>
      </w:r>
      <w:r w:rsidR="000F6717" w:rsidRPr="006104E7">
        <w:rPr>
          <w:sz w:val="22"/>
          <w:szCs w:val="22"/>
        </w:rPr>
        <w:t xml:space="preserve">non deve essere motivata, è gratuita e va </w:t>
      </w:r>
      <w:r w:rsidR="00E826B3" w:rsidRPr="006104E7">
        <w:rPr>
          <w:sz w:val="22"/>
          <w:szCs w:val="22"/>
        </w:rPr>
        <w:t>inoltrata</w:t>
      </w:r>
      <w:r w:rsidR="000F6717" w:rsidRPr="006104E7">
        <w:rPr>
          <w:sz w:val="22"/>
          <w:szCs w:val="22"/>
        </w:rPr>
        <w:t xml:space="preserve"> al </w:t>
      </w:r>
      <w:r w:rsidRPr="006104E7">
        <w:rPr>
          <w:sz w:val="22"/>
          <w:szCs w:val="22"/>
        </w:rPr>
        <w:t>RPCT</w:t>
      </w:r>
      <w:r w:rsidR="000F6717" w:rsidRPr="006104E7">
        <w:rPr>
          <w:sz w:val="22"/>
          <w:szCs w:val="22"/>
        </w:rPr>
        <w:t xml:space="preserve"> dell</w:t>
      </w:r>
      <w:r w:rsidR="00BF2286">
        <w:rPr>
          <w:sz w:val="22"/>
          <w:szCs w:val="22"/>
        </w:rPr>
        <w:t xml:space="preserve">’Ente </w:t>
      </w:r>
      <w:r w:rsidR="00DA3DEB" w:rsidRPr="006104E7">
        <w:rPr>
          <w:sz w:val="22"/>
          <w:szCs w:val="22"/>
        </w:rPr>
        <w:t xml:space="preserve">secondo le modalità di cui all’art. </w:t>
      </w:r>
      <w:r w:rsidR="0014362E" w:rsidRPr="006104E7">
        <w:rPr>
          <w:sz w:val="22"/>
          <w:szCs w:val="22"/>
        </w:rPr>
        <w:t>8</w:t>
      </w:r>
      <w:r w:rsidR="00DA3DEB" w:rsidRPr="006104E7">
        <w:rPr>
          <w:sz w:val="22"/>
          <w:szCs w:val="22"/>
        </w:rPr>
        <w:t>.2 e seguenti</w:t>
      </w:r>
      <w:r w:rsidR="0001390D" w:rsidRPr="006104E7">
        <w:rPr>
          <w:sz w:val="22"/>
          <w:szCs w:val="22"/>
        </w:rPr>
        <w:t>.</w:t>
      </w:r>
      <w:r w:rsidR="000F6717" w:rsidRPr="006104E7">
        <w:rPr>
          <w:sz w:val="22"/>
          <w:szCs w:val="22"/>
        </w:rPr>
        <w:t xml:space="preserve"> </w:t>
      </w:r>
      <w:r w:rsidR="00042E7B" w:rsidRPr="006104E7">
        <w:rPr>
          <w:sz w:val="22"/>
          <w:szCs w:val="22"/>
        </w:rPr>
        <w:t>Il richiedente può</w:t>
      </w:r>
      <w:r w:rsidR="00621376" w:rsidRPr="006104E7">
        <w:rPr>
          <w:sz w:val="22"/>
          <w:szCs w:val="22"/>
        </w:rPr>
        <w:t>,</w:t>
      </w:r>
      <w:r w:rsidR="00042E7B" w:rsidRPr="006104E7">
        <w:rPr>
          <w:sz w:val="22"/>
          <w:szCs w:val="22"/>
        </w:rPr>
        <w:t xml:space="preserve"> </w:t>
      </w:r>
      <w:r w:rsidR="00621376" w:rsidRPr="006104E7">
        <w:rPr>
          <w:sz w:val="22"/>
          <w:szCs w:val="22"/>
        </w:rPr>
        <w:t xml:space="preserve">tra l’altro, </w:t>
      </w:r>
      <w:r w:rsidR="00042E7B" w:rsidRPr="006104E7">
        <w:rPr>
          <w:sz w:val="22"/>
          <w:szCs w:val="22"/>
        </w:rPr>
        <w:t xml:space="preserve">avvalersi dello specifico modulo allegato al presente Regolamento </w:t>
      </w:r>
      <w:r w:rsidR="00042E7B" w:rsidRPr="00A71F5B">
        <w:rPr>
          <w:sz w:val="22"/>
          <w:szCs w:val="22"/>
        </w:rPr>
        <w:t>(</w:t>
      </w:r>
      <w:r w:rsidR="00F6009C" w:rsidRPr="00A71F5B">
        <w:rPr>
          <w:i/>
          <w:iCs/>
          <w:sz w:val="22"/>
          <w:szCs w:val="22"/>
        </w:rPr>
        <w:t>Modulo</w:t>
      </w:r>
      <w:r w:rsidR="00042E7B" w:rsidRPr="00A71F5B">
        <w:rPr>
          <w:i/>
          <w:iCs/>
          <w:sz w:val="22"/>
          <w:szCs w:val="22"/>
        </w:rPr>
        <w:t xml:space="preserve"> </w:t>
      </w:r>
      <w:r w:rsidR="00613398" w:rsidRPr="00A71F5B">
        <w:rPr>
          <w:i/>
          <w:iCs/>
          <w:sz w:val="22"/>
          <w:szCs w:val="22"/>
        </w:rPr>
        <w:t>2</w:t>
      </w:r>
      <w:r w:rsidR="00042E7B" w:rsidRPr="00A71F5B">
        <w:rPr>
          <w:sz w:val="22"/>
          <w:szCs w:val="22"/>
        </w:rPr>
        <w:t>)</w:t>
      </w:r>
      <w:r w:rsidR="00613398" w:rsidRPr="00A71F5B">
        <w:rPr>
          <w:sz w:val="22"/>
          <w:szCs w:val="22"/>
        </w:rPr>
        <w:t>.</w:t>
      </w:r>
    </w:p>
    <w:p w14:paraId="7A6064F1" w14:textId="77777777" w:rsidR="00C23E3F" w:rsidRPr="006104E7" w:rsidRDefault="00C23E3F" w:rsidP="00600D11">
      <w:pPr>
        <w:snapToGrid w:val="0"/>
        <w:spacing w:before="120" w:after="120"/>
        <w:ind w:right="-1"/>
        <w:jc w:val="center"/>
        <w:rPr>
          <w:b/>
          <w:bCs/>
          <w:sz w:val="22"/>
          <w:szCs w:val="22"/>
        </w:rPr>
      </w:pPr>
    </w:p>
    <w:p w14:paraId="7C22389A" w14:textId="3A77D23F" w:rsidR="001D7CFC" w:rsidRPr="00BF2286" w:rsidRDefault="001D7CFC" w:rsidP="00600D11">
      <w:pPr>
        <w:snapToGrid w:val="0"/>
        <w:spacing w:before="120" w:after="120"/>
        <w:ind w:right="-1"/>
        <w:jc w:val="center"/>
        <w:rPr>
          <w:b/>
          <w:bCs/>
          <w:color w:val="028047"/>
          <w:sz w:val="22"/>
          <w:szCs w:val="22"/>
        </w:rPr>
      </w:pPr>
      <w:r w:rsidRPr="00BF2286">
        <w:rPr>
          <w:b/>
          <w:bCs/>
          <w:color w:val="028047"/>
          <w:sz w:val="22"/>
          <w:szCs w:val="22"/>
        </w:rPr>
        <w:t xml:space="preserve">Articolo </w:t>
      </w:r>
      <w:r w:rsidR="0001390D" w:rsidRPr="00BF2286">
        <w:rPr>
          <w:b/>
          <w:bCs/>
          <w:color w:val="028047"/>
          <w:sz w:val="22"/>
          <w:szCs w:val="22"/>
        </w:rPr>
        <w:t>2</w:t>
      </w:r>
      <w:r w:rsidR="00D24C59" w:rsidRPr="00BF2286">
        <w:rPr>
          <w:b/>
          <w:bCs/>
          <w:color w:val="028047"/>
          <w:sz w:val="22"/>
          <w:szCs w:val="22"/>
        </w:rPr>
        <w:t>2</w:t>
      </w:r>
    </w:p>
    <w:p w14:paraId="53A6A7A0" w14:textId="08130363" w:rsidR="001D7CFC" w:rsidRPr="00BF2286" w:rsidRDefault="00AC2EEA" w:rsidP="00600D11">
      <w:pPr>
        <w:snapToGrid w:val="0"/>
        <w:spacing w:before="120" w:after="120"/>
        <w:ind w:right="-1"/>
        <w:jc w:val="center"/>
        <w:rPr>
          <w:bCs/>
          <w:i/>
          <w:color w:val="028047"/>
          <w:sz w:val="22"/>
          <w:szCs w:val="22"/>
        </w:rPr>
      </w:pPr>
      <w:bookmarkStart w:id="8" w:name="_Hlk68792660"/>
      <w:r w:rsidRPr="00BF2286">
        <w:rPr>
          <w:bCs/>
          <w:i/>
          <w:color w:val="028047"/>
          <w:sz w:val="22"/>
          <w:szCs w:val="22"/>
        </w:rPr>
        <w:t>Esito dell’istanza di accesso</w:t>
      </w:r>
      <w:r w:rsidR="00C06C1D" w:rsidRPr="00BF2286">
        <w:rPr>
          <w:bCs/>
          <w:i/>
          <w:color w:val="028047"/>
          <w:sz w:val="22"/>
          <w:szCs w:val="22"/>
        </w:rPr>
        <w:t xml:space="preserve"> civico</w:t>
      </w:r>
      <w:bookmarkEnd w:id="8"/>
    </w:p>
    <w:p w14:paraId="47AAB8A2" w14:textId="1BB2AE2D" w:rsidR="006C1748" w:rsidRPr="006104E7" w:rsidRDefault="006C1748" w:rsidP="00600D11">
      <w:pPr>
        <w:widowControl w:val="0"/>
        <w:tabs>
          <w:tab w:val="left" w:pos="669"/>
        </w:tabs>
        <w:autoSpaceDE w:val="0"/>
        <w:autoSpaceDN w:val="0"/>
        <w:snapToGrid w:val="0"/>
        <w:spacing w:before="120" w:after="120"/>
        <w:ind w:right="-1"/>
        <w:jc w:val="both"/>
        <w:rPr>
          <w:sz w:val="22"/>
          <w:szCs w:val="22"/>
        </w:rPr>
      </w:pPr>
      <w:r w:rsidRPr="00A71F5B">
        <w:rPr>
          <w:b/>
          <w:sz w:val="22"/>
          <w:szCs w:val="22"/>
        </w:rPr>
        <w:t>2</w:t>
      </w:r>
      <w:r w:rsidR="00D24C59" w:rsidRPr="00A71F5B">
        <w:rPr>
          <w:b/>
          <w:sz w:val="22"/>
          <w:szCs w:val="22"/>
        </w:rPr>
        <w:t>2</w:t>
      </w:r>
      <w:r w:rsidRPr="00A71F5B">
        <w:rPr>
          <w:b/>
          <w:sz w:val="22"/>
          <w:szCs w:val="22"/>
        </w:rPr>
        <w:t>.1</w:t>
      </w:r>
      <w:r w:rsidRPr="00A71F5B">
        <w:rPr>
          <w:sz w:val="22"/>
          <w:szCs w:val="22"/>
        </w:rPr>
        <w:tab/>
      </w:r>
      <w:r w:rsidR="00660264" w:rsidRPr="00A71F5B">
        <w:rPr>
          <w:sz w:val="22"/>
          <w:szCs w:val="22"/>
        </w:rPr>
        <w:t xml:space="preserve">Entro trenta giorni dalla ricezione dell’istanza, decorrenti dalla data di </w:t>
      </w:r>
      <w:r w:rsidR="00B71651" w:rsidRPr="00A71F5B">
        <w:rPr>
          <w:sz w:val="22"/>
          <w:szCs w:val="22"/>
        </w:rPr>
        <w:t xml:space="preserve">ricezione </w:t>
      </w:r>
      <w:r w:rsidR="00674211" w:rsidRPr="00A71F5B">
        <w:rPr>
          <w:sz w:val="22"/>
          <w:szCs w:val="22"/>
        </w:rPr>
        <w:t>dell’istanza nelle modalità</w:t>
      </w:r>
      <w:r w:rsidR="007C392F" w:rsidRPr="00A71F5B">
        <w:rPr>
          <w:sz w:val="22"/>
          <w:szCs w:val="22"/>
        </w:rPr>
        <w:t xml:space="preserve"> </w:t>
      </w:r>
      <w:r w:rsidR="00660264" w:rsidRPr="00A71F5B">
        <w:rPr>
          <w:sz w:val="22"/>
          <w:szCs w:val="22"/>
        </w:rPr>
        <w:t xml:space="preserve">di cui all’articolo </w:t>
      </w:r>
      <w:r w:rsidR="0014362E" w:rsidRPr="00A71F5B">
        <w:rPr>
          <w:sz w:val="22"/>
          <w:szCs w:val="22"/>
        </w:rPr>
        <w:t>8</w:t>
      </w:r>
      <w:r w:rsidR="00AB6C17" w:rsidRPr="00A71F5B">
        <w:rPr>
          <w:sz w:val="22"/>
          <w:szCs w:val="22"/>
        </w:rPr>
        <w:t>.</w:t>
      </w:r>
      <w:r w:rsidR="00691BB5" w:rsidRPr="00A71F5B">
        <w:rPr>
          <w:sz w:val="22"/>
          <w:szCs w:val="22"/>
        </w:rPr>
        <w:t>2</w:t>
      </w:r>
      <w:r w:rsidR="002C442F" w:rsidRPr="00A71F5B">
        <w:rPr>
          <w:sz w:val="22"/>
          <w:szCs w:val="22"/>
        </w:rPr>
        <w:t xml:space="preserve">, </w:t>
      </w:r>
      <w:r w:rsidR="00660264" w:rsidRPr="00A71F5B">
        <w:rPr>
          <w:sz w:val="22"/>
          <w:szCs w:val="22"/>
        </w:rPr>
        <w:t xml:space="preserve">il </w:t>
      </w:r>
      <w:r w:rsidR="00D24C59" w:rsidRPr="00A71F5B">
        <w:rPr>
          <w:sz w:val="22"/>
          <w:szCs w:val="22"/>
        </w:rPr>
        <w:t>RPCT</w:t>
      </w:r>
      <w:r w:rsidR="00660264" w:rsidRPr="00A71F5B">
        <w:rPr>
          <w:sz w:val="22"/>
          <w:szCs w:val="22"/>
        </w:rPr>
        <w:t xml:space="preserve"> conclude il procedimento di accesso civico </w:t>
      </w:r>
      <w:r w:rsidR="00D24C59" w:rsidRPr="00A71F5B">
        <w:rPr>
          <w:sz w:val="22"/>
          <w:szCs w:val="22"/>
        </w:rPr>
        <w:t xml:space="preserve">semplice </w:t>
      </w:r>
      <w:r w:rsidR="00660264" w:rsidRPr="00A71F5B">
        <w:rPr>
          <w:sz w:val="22"/>
          <w:szCs w:val="22"/>
        </w:rPr>
        <w:t>con un provvedimento espresso e motivato</w:t>
      </w:r>
      <w:r w:rsidR="00660264" w:rsidRPr="006104E7">
        <w:rPr>
          <w:sz w:val="22"/>
          <w:szCs w:val="22"/>
        </w:rPr>
        <w:t>.</w:t>
      </w:r>
    </w:p>
    <w:p w14:paraId="285A75C6" w14:textId="4AD60105" w:rsidR="00660264" w:rsidRPr="006104E7" w:rsidRDefault="006C1748" w:rsidP="00600D11">
      <w:pPr>
        <w:widowControl w:val="0"/>
        <w:tabs>
          <w:tab w:val="left" w:pos="669"/>
        </w:tabs>
        <w:autoSpaceDE w:val="0"/>
        <w:autoSpaceDN w:val="0"/>
        <w:snapToGrid w:val="0"/>
        <w:spacing w:before="120" w:after="120"/>
        <w:ind w:right="-1"/>
        <w:jc w:val="both"/>
        <w:rPr>
          <w:sz w:val="22"/>
          <w:szCs w:val="22"/>
        </w:rPr>
      </w:pPr>
      <w:r w:rsidRPr="006104E7">
        <w:rPr>
          <w:b/>
          <w:sz w:val="22"/>
          <w:szCs w:val="22"/>
        </w:rPr>
        <w:t>2</w:t>
      </w:r>
      <w:r w:rsidR="00D24C59" w:rsidRPr="006104E7">
        <w:rPr>
          <w:b/>
          <w:sz w:val="22"/>
          <w:szCs w:val="22"/>
        </w:rPr>
        <w:t>2</w:t>
      </w:r>
      <w:r w:rsidRPr="006104E7">
        <w:rPr>
          <w:b/>
          <w:sz w:val="22"/>
          <w:szCs w:val="22"/>
        </w:rPr>
        <w:t>.2</w:t>
      </w:r>
      <w:r w:rsidRPr="006104E7">
        <w:rPr>
          <w:sz w:val="22"/>
          <w:szCs w:val="22"/>
        </w:rPr>
        <w:tab/>
      </w:r>
      <w:r w:rsidR="00660264" w:rsidRPr="006104E7">
        <w:rPr>
          <w:sz w:val="22"/>
          <w:szCs w:val="22"/>
        </w:rPr>
        <w:t>In caso di accoglimento</w:t>
      </w:r>
      <w:r w:rsidR="004F7308" w:rsidRPr="006104E7">
        <w:rPr>
          <w:sz w:val="22"/>
          <w:szCs w:val="22"/>
        </w:rPr>
        <w:t xml:space="preserve"> dell’istanza</w:t>
      </w:r>
      <w:r w:rsidR="00660264" w:rsidRPr="006104E7">
        <w:rPr>
          <w:sz w:val="22"/>
          <w:szCs w:val="22"/>
        </w:rPr>
        <w:t xml:space="preserve">, il </w:t>
      </w:r>
      <w:r w:rsidR="00D24C59" w:rsidRPr="006104E7">
        <w:rPr>
          <w:sz w:val="22"/>
          <w:szCs w:val="22"/>
        </w:rPr>
        <w:t>RPCT</w:t>
      </w:r>
      <w:r w:rsidR="00660264" w:rsidRPr="006104E7">
        <w:rPr>
          <w:sz w:val="22"/>
          <w:szCs w:val="22"/>
        </w:rPr>
        <w:t>, provvede</w:t>
      </w:r>
      <w:r w:rsidR="004F7308" w:rsidRPr="006104E7">
        <w:rPr>
          <w:sz w:val="22"/>
          <w:szCs w:val="22"/>
        </w:rPr>
        <w:t xml:space="preserve"> </w:t>
      </w:r>
      <w:r w:rsidR="00660264" w:rsidRPr="006104E7">
        <w:rPr>
          <w:sz w:val="22"/>
          <w:szCs w:val="22"/>
        </w:rPr>
        <w:t xml:space="preserve">alla pubblicazione dei documenti, delle informazioni e dei dati oggetto dell’istanza. Al richiedente </w:t>
      </w:r>
      <w:r w:rsidR="003E70B4" w:rsidRPr="006104E7">
        <w:rPr>
          <w:sz w:val="22"/>
          <w:szCs w:val="22"/>
        </w:rPr>
        <w:t>viene</w:t>
      </w:r>
      <w:r w:rsidR="00660264" w:rsidRPr="006104E7">
        <w:rPr>
          <w:sz w:val="22"/>
          <w:szCs w:val="22"/>
        </w:rPr>
        <w:t xml:space="preserve"> fornita comunicazione circa l’avvenuta pubblicazione nella sezione “</w:t>
      </w:r>
      <w:r w:rsidR="00BF2286">
        <w:rPr>
          <w:sz w:val="22"/>
          <w:szCs w:val="22"/>
        </w:rPr>
        <w:t>Amministrazione</w:t>
      </w:r>
      <w:r w:rsidR="00660264" w:rsidRPr="006104E7">
        <w:rPr>
          <w:sz w:val="22"/>
          <w:szCs w:val="22"/>
        </w:rPr>
        <w:t xml:space="preserve"> Trasparente” dei documenti, delle informazioni e dei dati richiesti, con l’indicazione del relativo collegamento ipertestuale.</w:t>
      </w:r>
    </w:p>
    <w:p w14:paraId="42B1EC04" w14:textId="26CBF5F4" w:rsidR="00D24C59" w:rsidRPr="006104E7" w:rsidRDefault="00D24C59" w:rsidP="00600D11">
      <w:pPr>
        <w:widowControl w:val="0"/>
        <w:tabs>
          <w:tab w:val="left" w:pos="669"/>
        </w:tabs>
        <w:autoSpaceDE w:val="0"/>
        <w:autoSpaceDN w:val="0"/>
        <w:snapToGrid w:val="0"/>
        <w:spacing w:before="120" w:after="120"/>
        <w:ind w:right="-1"/>
        <w:jc w:val="both"/>
        <w:rPr>
          <w:sz w:val="22"/>
          <w:szCs w:val="22"/>
        </w:rPr>
      </w:pPr>
      <w:r w:rsidRPr="006104E7">
        <w:rPr>
          <w:b/>
          <w:sz w:val="22"/>
          <w:szCs w:val="22"/>
        </w:rPr>
        <w:t>22.3</w:t>
      </w:r>
      <w:r w:rsidRPr="006104E7">
        <w:rPr>
          <w:b/>
          <w:sz w:val="22"/>
          <w:szCs w:val="22"/>
        </w:rPr>
        <w:tab/>
      </w:r>
      <w:r w:rsidRPr="006104E7">
        <w:rPr>
          <w:sz w:val="22"/>
          <w:szCs w:val="22"/>
        </w:rPr>
        <w:t>Ove l’istanza abbia ad oggetto dati, documenti o informazioni non oggetto di pubblicazione obbligatoria ai sensi della normativa vigente, entro 6 giorni dalla ricezione dell’istanza, il RPCT informa l’istante della circostanza che il dato, il documento o l’informazione richiesta non è oggetto di pubblicazione obbligatoria, specificando se vi siano i presupposti per proporre una istanza di Accesso civico generalizzato.</w:t>
      </w:r>
    </w:p>
    <w:p w14:paraId="080F8515" w14:textId="2960D0CD" w:rsidR="001D7CFC" w:rsidRPr="006104E7" w:rsidRDefault="001D7CFC" w:rsidP="00600D11">
      <w:pPr>
        <w:pStyle w:val="Paragrafoelenco"/>
        <w:snapToGrid w:val="0"/>
        <w:spacing w:before="120" w:after="120"/>
        <w:ind w:left="0" w:right="-1"/>
        <w:contextualSpacing w:val="0"/>
        <w:jc w:val="both"/>
        <w:rPr>
          <w:bCs/>
          <w:sz w:val="22"/>
          <w:szCs w:val="22"/>
        </w:rPr>
      </w:pPr>
    </w:p>
    <w:p w14:paraId="392F8D7F" w14:textId="28E0B890" w:rsidR="00F812F4" w:rsidRPr="00BF2286" w:rsidRDefault="00F812F4" w:rsidP="00600D11">
      <w:pPr>
        <w:keepNext/>
        <w:keepLines/>
        <w:snapToGrid w:val="0"/>
        <w:spacing w:before="120" w:after="120"/>
        <w:ind w:right="-1"/>
        <w:jc w:val="center"/>
        <w:outlineLvl w:val="0"/>
        <w:rPr>
          <w:bCs/>
          <w:i/>
          <w:iCs/>
          <w:color w:val="028047"/>
          <w:sz w:val="22"/>
          <w:szCs w:val="22"/>
          <w:lang w:eastAsia="en-US"/>
        </w:rPr>
      </w:pPr>
      <w:r w:rsidRPr="00BF2286">
        <w:rPr>
          <w:bCs/>
          <w:i/>
          <w:iCs/>
          <w:color w:val="028047"/>
          <w:sz w:val="22"/>
          <w:szCs w:val="22"/>
          <w:lang w:eastAsia="en-US"/>
        </w:rPr>
        <w:t xml:space="preserve">Capo IV </w:t>
      </w:r>
    </w:p>
    <w:p w14:paraId="70540C96" w14:textId="6066DCCD" w:rsidR="00F812F4" w:rsidRPr="00BF2286" w:rsidRDefault="00F812F4" w:rsidP="00600D11">
      <w:pPr>
        <w:keepNext/>
        <w:keepLines/>
        <w:snapToGrid w:val="0"/>
        <w:spacing w:before="120" w:after="120"/>
        <w:ind w:right="-1"/>
        <w:jc w:val="center"/>
        <w:outlineLvl w:val="0"/>
        <w:rPr>
          <w:bCs/>
          <w:i/>
          <w:iCs/>
          <w:color w:val="028047"/>
          <w:sz w:val="22"/>
          <w:szCs w:val="22"/>
          <w:lang w:eastAsia="en-US"/>
        </w:rPr>
      </w:pPr>
      <w:r w:rsidRPr="00BF2286">
        <w:rPr>
          <w:bCs/>
          <w:i/>
          <w:iCs/>
          <w:color w:val="028047"/>
          <w:sz w:val="22"/>
          <w:szCs w:val="22"/>
          <w:lang w:eastAsia="en-US"/>
        </w:rPr>
        <w:t>Accesso civico generalizzato</w:t>
      </w:r>
    </w:p>
    <w:p w14:paraId="6373D352" w14:textId="77777777" w:rsidR="00F812F4" w:rsidRPr="00BF2286" w:rsidRDefault="00F812F4" w:rsidP="00600D11">
      <w:pPr>
        <w:keepNext/>
        <w:keepLines/>
        <w:snapToGrid w:val="0"/>
        <w:spacing w:before="120" w:after="120"/>
        <w:ind w:right="-1"/>
        <w:jc w:val="center"/>
        <w:outlineLvl w:val="0"/>
        <w:rPr>
          <w:bCs/>
          <w:i/>
          <w:iCs/>
          <w:color w:val="028047"/>
          <w:sz w:val="22"/>
          <w:szCs w:val="22"/>
          <w:lang w:eastAsia="en-US"/>
        </w:rPr>
      </w:pPr>
    </w:p>
    <w:p w14:paraId="6D7EE24E" w14:textId="77777777" w:rsidR="00F812F4" w:rsidRPr="00BF2286" w:rsidRDefault="00F812F4" w:rsidP="00600D11">
      <w:pPr>
        <w:keepNext/>
        <w:keepLines/>
        <w:snapToGrid w:val="0"/>
        <w:spacing w:before="120" w:after="120"/>
        <w:ind w:right="-1"/>
        <w:jc w:val="center"/>
        <w:outlineLvl w:val="0"/>
        <w:rPr>
          <w:bCs/>
          <w:i/>
          <w:iCs/>
          <w:color w:val="028047"/>
          <w:sz w:val="22"/>
          <w:szCs w:val="22"/>
          <w:lang w:eastAsia="en-US"/>
        </w:rPr>
      </w:pPr>
      <w:r w:rsidRPr="00BF2286">
        <w:rPr>
          <w:bCs/>
          <w:i/>
          <w:iCs/>
          <w:color w:val="028047"/>
          <w:sz w:val="22"/>
          <w:szCs w:val="22"/>
          <w:lang w:eastAsia="en-US"/>
        </w:rPr>
        <w:t>Sezione I</w:t>
      </w:r>
    </w:p>
    <w:p w14:paraId="37BCAB4B" w14:textId="60F806DC" w:rsidR="00F812F4" w:rsidRPr="00BF2286" w:rsidRDefault="00F812F4" w:rsidP="00600D11">
      <w:pPr>
        <w:keepNext/>
        <w:keepLines/>
        <w:snapToGrid w:val="0"/>
        <w:spacing w:before="120" w:after="120"/>
        <w:ind w:right="-1"/>
        <w:jc w:val="center"/>
        <w:outlineLvl w:val="0"/>
        <w:rPr>
          <w:bCs/>
          <w:i/>
          <w:iCs/>
          <w:color w:val="028047"/>
          <w:sz w:val="22"/>
          <w:szCs w:val="22"/>
          <w:lang w:eastAsia="en-US"/>
        </w:rPr>
      </w:pPr>
      <w:r w:rsidRPr="00BF2286">
        <w:rPr>
          <w:bCs/>
          <w:i/>
          <w:iCs/>
          <w:color w:val="028047"/>
          <w:sz w:val="22"/>
          <w:szCs w:val="22"/>
          <w:lang w:eastAsia="en-US"/>
        </w:rPr>
        <w:t>Accesso a dati, informazioni e documenti detenuti dall</w:t>
      </w:r>
      <w:r w:rsidR="00433164">
        <w:rPr>
          <w:bCs/>
          <w:i/>
          <w:iCs/>
          <w:color w:val="028047"/>
          <w:sz w:val="22"/>
          <w:szCs w:val="22"/>
          <w:lang w:eastAsia="en-US"/>
        </w:rPr>
        <w:t>’Ente</w:t>
      </w:r>
    </w:p>
    <w:p w14:paraId="46ACBCF5" w14:textId="77777777" w:rsidR="0052581D" w:rsidRPr="00BF2286" w:rsidRDefault="0052581D" w:rsidP="00600D11">
      <w:pPr>
        <w:pStyle w:val="Paragrafoelenco"/>
        <w:snapToGrid w:val="0"/>
        <w:spacing w:before="120" w:after="120"/>
        <w:ind w:left="0" w:right="-1"/>
        <w:contextualSpacing w:val="0"/>
        <w:jc w:val="both"/>
        <w:rPr>
          <w:bCs/>
          <w:color w:val="028047"/>
          <w:sz w:val="22"/>
          <w:szCs w:val="22"/>
        </w:rPr>
      </w:pPr>
    </w:p>
    <w:p w14:paraId="56712E4D" w14:textId="4B6D821D" w:rsidR="001D7CFC" w:rsidRPr="00BF2286" w:rsidRDefault="001D7CFC" w:rsidP="00600D11">
      <w:pPr>
        <w:snapToGrid w:val="0"/>
        <w:spacing w:before="120" w:after="120"/>
        <w:ind w:right="-1"/>
        <w:jc w:val="center"/>
        <w:rPr>
          <w:b/>
          <w:bCs/>
          <w:color w:val="028047"/>
          <w:sz w:val="22"/>
          <w:szCs w:val="22"/>
        </w:rPr>
      </w:pPr>
      <w:r w:rsidRPr="00BF2286">
        <w:rPr>
          <w:b/>
          <w:bCs/>
          <w:color w:val="028047"/>
          <w:sz w:val="22"/>
          <w:szCs w:val="22"/>
        </w:rPr>
        <w:t>Articolo 2</w:t>
      </w:r>
      <w:r w:rsidR="00D24C59" w:rsidRPr="00BF2286">
        <w:rPr>
          <w:b/>
          <w:bCs/>
          <w:color w:val="028047"/>
          <w:sz w:val="22"/>
          <w:szCs w:val="22"/>
        </w:rPr>
        <w:t>3</w:t>
      </w:r>
    </w:p>
    <w:p w14:paraId="5150B4F3" w14:textId="40FEBFDB" w:rsidR="001D7CFC" w:rsidRPr="00651D37" w:rsidRDefault="00EF6E80" w:rsidP="00600D11">
      <w:pPr>
        <w:snapToGrid w:val="0"/>
        <w:spacing w:before="120" w:after="120"/>
        <w:ind w:right="-1"/>
        <w:jc w:val="center"/>
        <w:rPr>
          <w:bCs/>
          <w:i/>
          <w:color w:val="27A536"/>
          <w:sz w:val="22"/>
          <w:szCs w:val="22"/>
        </w:rPr>
      </w:pPr>
      <w:r w:rsidRPr="00BF2286">
        <w:rPr>
          <w:bCs/>
          <w:i/>
          <w:color w:val="028047"/>
          <w:sz w:val="22"/>
          <w:szCs w:val="22"/>
        </w:rPr>
        <w:t>Ambito oggettivo</w:t>
      </w:r>
    </w:p>
    <w:p w14:paraId="4EC466C3" w14:textId="0C9BF5BF" w:rsidR="00FA091B" w:rsidRPr="006104E7" w:rsidRDefault="006C1748" w:rsidP="00600D11">
      <w:pPr>
        <w:widowControl w:val="0"/>
        <w:tabs>
          <w:tab w:val="left" w:pos="669"/>
        </w:tabs>
        <w:autoSpaceDE w:val="0"/>
        <w:autoSpaceDN w:val="0"/>
        <w:snapToGrid w:val="0"/>
        <w:spacing w:before="120" w:after="120"/>
        <w:ind w:right="-1"/>
        <w:jc w:val="both"/>
        <w:rPr>
          <w:sz w:val="22"/>
          <w:szCs w:val="22"/>
        </w:rPr>
      </w:pPr>
      <w:r w:rsidRPr="006104E7">
        <w:rPr>
          <w:b/>
          <w:sz w:val="22"/>
          <w:szCs w:val="22"/>
        </w:rPr>
        <w:t>2</w:t>
      </w:r>
      <w:r w:rsidR="00D24C59" w:rsidRPr="006104E7">
        <w:rPr>
          <w:b/>
          <w:sz w:val="22"/>
          <w:szCs w:val="22"/>
        </w:rPr>
        <w:t>3</w:t>
      </w:r>
      <w:r w:rsidRPr="006104E7">
        <w:rPr>
          <w:b/>
          <w:sz w:val="22"/>
          <w:szCs w:val="22"/>
        </w:rPr>
        <w:t>.1</w:t>
      </w:r>
      <w:r w:rsidRPr="006104E7">
        <w:rPr>
          <w:sz w:val="22"/>
          <w:szCs w:val="22"/>
        </w:rPr>
        <w:tab/>
      </w:r>
      <w:r w:rsidR="009A1365" w:rsidRPr="006104E7">
        <w:rPr>
          <w:sz w:val="22"/>
          <w:szCs w:val="22"/>
        </w:rPr>
        <w:t xml:space="preserve">Il diritto di accesso civico generalizzato ha ad oggetto documenti, informazioni e dati, ulteriori a quelli per i quali il </w:t>
      </w:r>
      <w:r w:rsidR="00D24C59" w:rsidRPr="006104E7">
        <w:rPr>
          <w:sz w:val="22"/>
          <w:szCs w:val="22"/>
        </w:rPr>
        <w:t>d.lgs. 33/2013 (c.d. “</w:t>
      </w:r>
      <w:r w:rsidR="009A1365" w:rsidRPr="006104E7">
        <w:rPr>
          <w:sz w:val="22"/>
          <w:szCs w:val="22"/>
        </w:rPr>
        <w:t>Decreto Trasparenza</w:t>
      </w:r>
      <w:r w:rsidR="00D24C59" w:rsidRPr="006104E7">
        <w:rPr>
          <w:sz w:val="22"/>
          <w:szCs w:val="22"/>
        </w:rPr>
        <w:t>”)</w:t>
      </w:r>
      <w:r w:rsidR="009A1365" w:rsidRPr="006104E7">
        <w:rPr>
          <w:sz w:val="22"/>
          <w:szCs w:val="22"/>
        </w:rPr>
        <w:t xml:space="preserve"> </w:t>
      </w:r>
      <w:r w:rsidR="00642DAD" w:rsidRPr="006104E7">
        <w:rPr>
          <w:sz w:val="22"/>
          <w:szCs w:val="22"/>
        </w:rPr>
        <w:t>impone</w:t>
      </w:r>
      <w:r w:rsidR="009A1365" w:rsidRPr="006104E7">
        <w:rPr>
          <w:sz w:val="22"/>
          <w:szCs w:val="22"/>
        </w:rPr>
        <w:t xml:space="preserve"> la pubblicazione sul sito istituzionale dell</w:t>
      </w:r>
      <w:r w:rsidR="00696FA7">
        <w:rPr>
          <w:sz w:val="22"/>
          <w:szCs w:val="22"/>
        </w:rPr>
        <w:t>’</w:t>
      </w:r>
      <w:r w:rsidR="00A33EB6">
        <w:rPr>
          <w:sz w:val="22"/>
          <w:szCs w:val="22"/>
        </w:rPr>
        <w:t>Ente</w:t>
      </w:r>
      <w:r w:rsidR="009A1365" w:rsidRPr="006104E7">
        <w:rPr>
          <w:sz w:val="22"/>
          <w:szCs w:val="22"/>
        </w:rPr>
        <w:t>, nella sezione “</w:t>
      </w:r>
      <w:r w:rsidR="00BF2286">
        <w:rPr>
          <w:sz w:val="22"/>
          <w:szCs w:val="22"/>
        </w:rPr>
        <w:t>Amministrazione</w:t>
      </w:r>
      <w:r w:rsidR="009A1365" w:rsidRPr="006104E7">
        <w:rPr>
          <w:sz w:val="22"/>
          <w:szCs w:val="22"/>
        </w:rPr>
        <w:t xml:space="preserve"> Trasparente”.</w:t>
      </w:r>
    </w:p>
    <w:p w14:paraId="2C87266D" w14:textId="77777777" w:rsidR="00642DAD" w:rsidRPr="006104E7" w:rsidRDefault="00642DAD" w:rsidP="00600D11">
      <w:pPr>
        <w:snapToGrid w:val="0"/>
        <w:spacing w:before="120" w:after="120"/>
        <w:ind w:right="-1"/>
        <w:jc w:val="both"/>
        <w:rPr>
          <w:bCs/>
          <w:sz w:val="22"/>
          <w:szCs w:val="22"/>
        </w:rPr>
      </w:pPr>
    </w:p>
    <w:p w14:paraId="5FA71D88" w14:textId="7532609A" w:rsidR="001D7CFC" w:rsidRPr="00651D37" w:rsidRDefault="001D7CFC" w:rsidP="00600D11">
      <w:pPr>
        <w:snapToGrid w:val="0"/>
        <w:spacing w:before="120" w:after="120"/>
        <w:ind w:right="-1"/>
        <w:jc w:val="center"/>
        <w:rPr>
          <w:b/>
          <w:bCs/>
          <w:color w:val="27A536"/>
          <w:sz w:val="22"/>
          <w:szCs w:val="22"/>
        </w:rPr>
      </w:pPr>
      <w:r w:rsidRPr="00651D37">
        <w:rPr>
          <w:b/>
          <w:bCs/>
          <w:color w:val="27A536"/>
          <w:sz w:val="22"/>
          <w:szCs w:val="22"/>
        </w:rPr>
        <w:t>Articolo 2</w:t>
      </w:r>
      <w:r w:rsidR="00D24C59" w:rsidRPr="00651D37">
        <w:rPr>
          <w:b/>
          <w:bCs/>
          <w:color w:val="27A536"/>
          <w:sz w:val="22"/>
          <w:szCs w:val="22"/>
        </w:rPr>
        <w:t>4</w:t>
      </w:r>
    </w:p>
    <w:p w14:paraId="03724C16" w14:textId="615CD25A" w:rsidR="001D7CFC" w:rsidRPr="00651D37" w:rsidRDefault="00642DAD" w:rsidP="00600D11">
      <w:pPr>
        <w:snapToGrid w:val="0"/>
        <w:spacing w:before="120" w:after="120"/>
        <w:ind w:right="-1"/>
        <w:jc w:val="center"/>
        <w:rPr>
          <w:bCs/>
          <w:i/>
          <w:color w:val="27A536"/>
          <w:sz w:val="22"/>
          <w:szCs w:val="22"/>
        </w:rPr>
      </w:pPr>
      <w:r w:rsidRPr="00651D37">
        <w:rPr>
          <w:bCs/>
          <w:i/>
          <w:color w:val="27A536"/>
          <w:sz w:val="22"/>
          <w:szCs w:val="22"/>
        </w:rPr>
        <w:t>Ambito soggettivo</w:t>
      </w:r>
    </w:p>
    <w:p w14:paraId="2405B70E" w14:textId="3869F90A" w:rsidR="00B71651" w:rsidRPr="006104E7" w:rsidRDefault="0062528C" w:rsidP="00600D11">
      <w:pPr>
        <w:widowControl w:val="0"/>
        <w:tabs>
          <w:tab w:val="left" w:pos="669"/>
        </w:tabs>
        <w:autoSpaceDE w:val="0"/>
        <w:autoSpaceDN w:val="0"/>
        <w:snapToGrid w:val="0"/>
        <w:spacing w:before="120" w:after="120"/>
        <w:ind w:right="-1"/>
        <w:jc w:val="both"/>
        <w:rPr>
          <w:sz w:val="22"/>
          <w:szCs w:val="22"/>
        </w:rPr>
      </w:pPr>
      <w:r w:rsidRPr="006104E7">
        <w:rPr>
          <w:b/>
          <w:sz w:val="22"/>
          <w:szCs w:val="22"/>
        </w:rPr>
        <w:t>2</w:t>
      </w:r>
      <w:r w:rsidR="004D3CD0" w:rsidRPr="006104E7">
        <w:rPr>
          <w:b/>
          <w:sz w:val="22"/>
          <w:szCs w:val="22"/>
        </w:rPr>
        <w:t>4</w:t>
      </w:r>
      <w:r w:rsidRPr="006104E7">
        <w:rPr>
          <w:b/>
          <w:sz w:val="22"/>
          <w:szCs w:val="22"/>
        </w:rPr>
        <w:t>.1</w:t>
      </w:r>
      <w:r w:rsidRPr="006104E7">
        <w:rPr>
          <w:sz w:val="22"/>
          <w:szCs w:val="22"/>
        </w:rPr>
        <w:tab/>
      </w:r>
      <w:r w:rsidR="00EF5A47" w:rsidRPr="006104E7">
        <w:rPr>
          <w:sz w:val="22"/>
          <w:szCs w:val="22"/>
        </w:rPr>
        <w:t>Chiunque, indipendentemente dalla titolarità di una situazione giuridica soggettiva connessa, può chiedere di accedere ai documenti</w:t>
      </w:r>
      <w:r w:rsidR="00B71651" w:rsidRPr="006104E7">
        <w:rPr>
          <w:sz w:val="22"/>
          <w:szCs w:val="22"/>
        </w:rPr>
        <w:t xml:space="preserve"> e</w:t>
      </w:r>
      <w:r w:rsidR="00EF5A47" w:rsidRPr="006104E7">
        <w:rPr>
          <w:sz w:val="22"/>
          <w:szCs w:val="22"/>
        </w:rPr>
        <w:t xml:space="preserve"> ai dati</w:t>
      </w:r>
      <w:r w:rsidR="00C52399" w:rsidRPr="006104E7">
        <w:rPr>
          <w:sz w:val="22"/>
          <w:szCs w:val="22"/>
        </w:rPr>
        <w:t xml:space="preserve"> </w:t>
      </w:r>
      <w:r w:rsidR="00EF5A47" w:rsidRPr="006104E7">
        <w:rPr>
          <w:sz w:val="22"/>
          <w:szCs w:val="22"/>
        </w:rPr>
        <w:t>di cui all’articolo</w:t>
      </w:r>
      <w:r w:rsidR="00A71F5B">
        <w:rPr>
          <w:sz w:val="22"/>
          <w:szCs w:val="22"/>
        </w:rPr>
        <w:t xml:space="preserve"> 23.1 n</w:t>
      </w:r>
      <w:r w:rsidR="00EF5A47" w:rsidRPr="006104E7">
        <w:rPr>
          <w:sz w:val="22"/>
          <w:szCs w:val="22"/>
        </w:rPr>
        <w:t>el rispetto dei limiti relativi alla tutela di interessi giuridicamente rilevanti, secondo quanto previsto dagli articoli seguenti.</w:t>
      </w:r>
    </w:p>
    <w:p w14:paraId="1C60DD60" w14:textId="77777777" w:rsidR="0071542F" w:rsidRPr="006104E7" w:rsidRDefault="0071542F" w:rsidP="00E70725">
      <w:pPr>
        <w:keepNext/>
        <w:keepLines/>
        <w:snapToGrid w:val="0"/>
        <w:spacing w:before="120" w:after="120"/>
        <w:ind w:right="-1"/>
        <w:outlineLvl w:val="0"/>
        <w:rPr>
          <w:b/>
          <w:bCs/>
          <w:i/>
          <w:iCs/>
          <w:color w:val="00B0F0"/>
          <w:sz w:val="22"/>
          <w:szCs w:val="22"/>
          <w:lang w:eastAsia="en-US"/>
        </w:rPr>
      </w:pPr>
    </w:p>
    <w:p w14:paraId="73647518" w14:textId="10E0D53A" w:rsidR="001E20DF" w:rsidRPr="00BF2286" w:rsidRDefault="001E20DF" w:rsidP="00600D11">
      <w:pPr>
        <w:keepNext/>
        <w:keepLines/>
        <w:snapToGrid w:val="0"/>
        <w:spacing w:before="120" w:after="120"/>
        <w:ind w:right="-1"/>
        <w:jc w:val="center"/>
        <w:outlineLvl w:val="0"/>
        <w:rPr>
          <w:b/>
          <w:bCs/>
          <w:i/>
          <w:iCs/>
          <w:color w:val="028047"/>
          <w:sz w:val="22"/>
          <w:szCs w:val="22"/>
          <w:lang w:eastAsia="en-US"/>
        </w:rPr>
      </w:pPr>
      <w:r w:rsidRPr="00BF2286">
        <w:rPr>
          <w:b/>
          <w:bCs/>
          <w:i/>
          <w:iCs/>
          <w:color w:val="028047"/>
          <w:sz w:val="22"/>
          <w:szCs w:val="22"/>
          <w:lang w:eastAsia="en-US"/>
        </w:rPr>
        <w:t>Sezione II</w:t>
      </w:r>
    </w:p>
    <w:p w14:paraId="6FED1B0B" w14:textId="77777777" w:rsidR="001E20DF" w:rsidRPr="00BF2286" w:rsidRDefault="001E20DF" w:rsidP="00600D11">
      <w:pPr>
        <w:keepNext/>
        <w:keepLines/>
        <w:snapToGrid w:val="0"/>
        <w:spacing w:before="120" w:after="120"/>
        <w:ind w:right="-1"/>
        <w:jc w:val="center"/>
        <w:outlineLvl w:val="0"/>
        <w:rPr>
          <w:bCs/>
          <w:i/>
          <w:iCs/>
          <w:color w:val="028047"/>
          <w:sz w:val="22"/>
          <w:szCs w:val="22"/>
          <w:lang w:eastAsia="en-US"/>
        </w:rPr>
      </w:pPr>
      <w:r w:rsidRPr="00BF2286">
        <w:rPr>
          <w:bCs/>
          <w:i/>
          <w:iCs/>
          <w:color w:val="028047"/>
          <w:sz w:val="22"/>
          <w:szCs w:val="22"/>
          <w:lang w:eastAsia="en-US"/>
        </w:rPr>
        <w:t>Esclusioni e limiti all’accesso civico generalizzato</w:t>
      </w:r>
    </w:p>
    <w:p w14:paraId="5ED23CB1" w14:textId="77777777" w:rsidR="002C20F5" w:rsidRPr="00BF2286" w:rsidRDefault="002C20F5" w:rsidP="00600D11">
      <w:pPr>
        <w:snapToGrid w:val="0"/>
        <w:spacing w:before="120" w:after="120"/>
        <w:ind w:right="-1"/>
        <w:jc w:val="both"/>
        <w:rPr>
          <w:b/>
          <w:bCs/>
          <w:color w:val="028047"/>
          <w:sz w:val="22"/>
          <w:szCs w:val="22"/>
        </w:rPr>
      </w:pPr>
    </w:p>
    <w:p w14:paraId="3EB112C0" w14:textId="61A76438" w:rsidR="001D7CFC" w:rsidRPr="00BF2286" w:rsidRDefault="001D7CFC" w:rsidP="00600D11">
      <w:pPr>
        <w:snapToGrid w:val="0"/>
        <w:spacing w:before="120" w:after="120"/>
        <w:ind w:right="-1"/>
        <w:jc w:val="center"/>
        <w:rPr>
          <w:b/>
          <w:bCs/>
          <w:color w:val="028047"/>
          <w:sz w:val="22"/>
          <w:szCs w:val="22"/>
        </w:rPr>
      </w:pPr>
      <w:r w:rsidRPr="00BF2286">
        <w:rPr>
          <w:b/>
          <w:bCs/>
          <w:color w:val="028047"/>
          <w:sz w:val="22"/>
          <w:szCs w:val="22"/>
        </w:rPr>
        <w:t>Articolo 2</w:t>
      </w:r>
      <w:r w:rsidR="00A21A3F" w:rsidRPr="00BF2286">
        <w:rPr>
          <w:b/>
          <w:bCs/>
          <w:color w:val="028047"/>
          <w:sz w:val="22"/>
          <w:szCs w:val="22"/>
        </w:rPr>
        <w:t>5</w:t>
      </w:r>
    </w:p>
    <w:p w14:paraId="08F96E59" w14:textId="1B8BE855" w:rsidR="001D7CFC" w:rsidRPr="00BF2286" w:rsidRDefault="009521F4" w:rsidP="00600D11">
      <w:pPr>
        <w:snapToGrid w:val="0"/>
        <w:spacing w:before="120" w:after="120"/>
        <w:ind w:right="-1"/>
        <w:jc w:val="center"/>
        <w:rPr>
          <w:bCs/>
          <w:i/>
          <w:color w:val="028047"/>
          <w:sz w:val="22"/>
          <w:szCs w:val="22"/>
        </w:rPr>
      </w:pPr>
      <w:r w:rsidRPr="00BF2286">
        <w:rPr>
          <w:bCs/>
          <w:i/>
          <w:color w:val="028047"/>
          <w:sz w:val="22"/>
          <w:szCs w:val="22"/>
        </w:rPr>
        <w:t>Esclusioni assolute</w:t>
      </w:r>
    </w:p>
    <w:p w14:paraId="171841F3" w14:textId="242F824D" w:rsidR="00FA091B" w:rsidRPr="006104E7" w:rsidRDefault="0062528C" w:rsidP="00600D11">
      <w:pPr>
        <w:widowControl w:val="0"/>
        <w:tabs>
          <w:tab w:val="left" w:pos="669"/>
        </w:tabs>
        <w:autoSpaceDE w:val="0"/>
        <w:autoSpaceDN w:val="0"/>
        <w:snapToGrid w:val="0"/>
        <w:spacing w:before="120" w:after="120"/>
        <w:ind w:right="-1"/>
        <w:jc w:val="both"/>
        <w:rPr>
          <w:sz w:val="22"/>
          <w:szCs w:val="22"/>
        </w:rPr>
      </w:pPr>
      <w:r w:rsidRPr="006104E7">
        <w:rPr>
          <w:b/>
          <w:sz w:val="22"/>
          <w:szCs w:val="22"/>
        </w:rPr>
        <w:t>2</w:t>
      </w:r>
      <w:r w:rsidR="00A21A3F" w:rsidRPr="006104E7">
        <w:rPr>
          <w:b/>
          <w:sz w:val="22"/>
          <w:szCs w:val="22"/>
        </w:rPr>
        <w:t>5</w:t>
      </w:r>
      <w:r w:rsidRPr="006104E7">
        <w:rPr>
          <w:b/>
          <w:sz w:val="22"/>
          <w:szCs w:val="22"/>
        </w:rPr>
        <w:t>.1</w:t>
      </w:r>
      <w:r w:rsidRPr="006104E7">
        <w:rPr>
          <w:sz w:val="22"/>
          <w:szCs w:val="22"/>
        </w:rPr>
        <w:tab/>
      </w:r>
      <w:r w:rsidR="00B96378" w:rsidRPr="006104E7">
        <w:rPr>
          <w:sz w:val="22"/>
          <w:szCs w:val="22"/>
        </w:rPr>
        <w:t>L’accesso civico generalizzato è escluso nei casi ed ai sensi dell’articolo 5-bis</w:t>
      </w:r>
      <w:r w:rsidR="00B96378" w:rsidRPr="006104E7">
        <w:rPr>
          <w:i/>
          <w:sz w:val="22"/>
          <w:szCs w:val="22"/>
        </w:rPr>
        <w:t>,</w:t>
      </w:r>
      <w:r w:rsidR="00B96378" w:rsidRPr="006104E7">
        <w:rPr>
          <w:sz w:val="22"/>
          <w:szCs w:val="22"/>
        </w:rPr>
        <w:t xml:space="preserve"> comma 3, del </w:t>
      </w:r>
      <w:r w:rsidR="00F16341" w:rsidRPr="006104E7">
        <w:rPr>
          <w:sz w:val="22"/>
          <w:szCs w:val="22"/>
        </w:rPr>
        <w:t>d.lgs. 33/2013</w:t>
      </w:r>
      <w:r w:rsidR="001D7CFC" w:rsidRPr="006104E7">
        <w:rPr>
          <w:sz w:val="22"/>
          <w:szCs w:val="22"/>
        </w:rPr>
        <w:t>.</w:t>
      </w:r>
    </w:p>
    <w:p w14:paraId="6A0CEF20" w14:textId="77777777" w:rsidR="00E5192C" w:rsidRPr="006104E7" w:rsidRDefault="00E5192C" w:rsidP="00600D11">
      <w:pPr>
        <w:snapToGrid w:val="0"/>
        <w:spacing w:before="120" w:after="120"/>
        <w:ind w:right="-1"/>
        <w:jc w:val="center"/>
        <w:rPr>
          <w:b/>
          <w:bCs/>
          <w:sz w:val="22"/>
          <w:szCs w:val="22"/>
        </w:rPr>
      </w:pPr>
    </w:p>
    <w:p w14:paraId="18A6BF2D" w14:textId="69879E53" w:rsidR="001D7CFC" w:rsidRPr="00BF2286" w:rsidRDefault="001D7CFC" w:rsidP="00600D11">
      <w:pPr>
        <w:snapToGrid w:val="0"/>
        <w:spacing w:before="120" w:after="120"/>
        <w:ind w:right="-1"/>
        <w:jc w:val="center"/>
        <w:rPr>
          <w:b/>
          <w:bCs/>
          <w:color w:val="028047"/>
          <w:sz w:val="22"/>
          <w:szCs w:val="22"/>
        </w:rPr>
      </w:pPr>
      <w:r w:rsidRPr="00BF2286">
        <w:rPr>
          <w:b/>
          <w:bCs/>
          <w:color w:val="028047"/>
          <w:sz w:val="22"/>
          <w:szCs w:val="22"/>
        </w:rPr>
        <w:t>Articolo 2</w:t>
      </w:r>
      <w:r w:rsidR="00A21A3F" w:rsidRPr="00BF2286">
        <w:rPr>
          <w:b/>
          <w:bCs/>
          <w:color w:val="028047"/>
          <w:sz w:val="22"/>
          <w:szCs w:val="22"/>
        </w:rPr>
        <w:t>6</w:t>
      </w:r>
    </w:p>
    <w:p w14:paraId="4DD712F5" w14:textId="0EACF050" w:rsidR="001D7CFC" w:rsidRPr="00BF2286" w:rsidRDefault="007267D7" w:rsidP="00600D11">
      <w:pPr>
        <w:snapToGrid w:val="0"/>
        <w:spacing w:before="120" w:after="120"/>
        <w:ind w:right="-1"/>
        <w:jc w:val="center"/>
        <w:rPr>
          <w:bCs/>
          <w:i/>
          <w:color w:val="028047"/>
          <w:sz w:val="22"/>
          <w:szCs w:val="22"/>
        </w:rPr>
      </w:pPr>
      <w:r w:rsidRPr="00BF2286">
        <w:rPr>
          <w:bCs/>
          <w:i/>
          <w:color w:val="028047"/>
          <w:sz w:val="22"/>
          <w:szCs w:val="22"/>
        </w:rPr>
        <w:t>Esclusioni relative per la tutela di interessi pubblici</w:t>
      </w:r>
    </w:p>
    <w:p w14:paraId="02AF2A0D" w14:textId="30E42E1A" w:rsidR="000C4CA6" w:rsidRPr="006104E7" w:rsidRDefault="0062528C" w:rsidP="00600D11">
      <w:pPr>
        <w:widowControl w:val="0"/>
        <w:tabs>
          <w:tab w:val="left" w:pos="669"/>
        </w:tabs>
        <w:autoSpaceDE w:val="0"/>
        <w:autoSpaceDN w:val="0"/>
        <w:snapToGrid w:val="0"/>
        <w:spacing w:before="120" w:after="120"/>
        <w:ind w:right="-1"/>
        <w:jc w:val="both"/>
        <w:rPr>
          <w:color w:val="000000" w:themeColor="text1"/>
          <w:sz w:val="22"/>
          <w:szCs w:val="22"/>
        </w:rPr>
      </w:pPr>
      <w:r w:rsidRPr="006104E7">
        <w:rPr>
          <w:b/>
          <w:sz w:val="22"/>
          <w:szCs w:val="22"/>
        </w:rPr>
        <w:t>2</w:t>
      </w:r>
      <w:r w:rsidR="00A21A3F" w:rsidRPr="006104E7">
        <w:rPr>
          <w:b/>
          <w:sz w:val="22"/>
          <w:szCs w:val="22"/>
        </w:rPr>
        <w:t>6</w:t>
      </w:r>
      <w:r w:rsidRPr="006104E7">
        <w:rPr>
          <w:b/>
          <w:sz w:val="22"/>
          <w:szCs w:val="22"/>
        </w:rPr>
        <w:t>.1</w:t>
      </w:r>
      <w:r w:rsidRPr="006104E7">
        <w:rPr>
          <w:sz w:val="22"/>
          <w:szCs w:val="22"/>
        </w:rPr>
        <w:tab/>
      </w:r>
      <w:r w:rsidR="00BF1ABC" w:rsidRPr="006104E7">
        <w:rPr>
          <w:sz w:val="22"/>
          <w:szCs w:val="22"/>
        </w:rPr>
        <w:t xml:space="preserve">L’istanza di accesso civico generalizzato è respinta nei casi ed ai sensi dell’articolo 5-bis, comma 1, del </w:t>
      </w:r>
      <w:r w:rsidR="002C0595" w:rsidRPr="006104E7">
        <w:rPr>
          <w:sz w:val="22"/>
          <w:szCs w:val="22"/>
        </w:rPr>
        <w:t>d.lgs. 33/2013</w:t>
      </w:r>
      <w:r w:rsidR="00BF1ABC" w:rsidRPr="006104E7">
        <w:rPr>
          <w:sz w:val="22"/>
          <w:szCs w:val="22"/>
        </w:rPr>
        <w:t xml:space="preserve">, qualora il diniego risulti necessario per evitare un pregiudizio concreto </w:t>
      </w:r>
      <w:r w:rsidR="000C4CA6" w:rsidRPr="006104E7">
        <w:rPr>
          <w:color w:val="000000" w:themeColor="text1"/>
          <w:sz w:val="22"/>
          <w:szCs w:val="22"/>
        </w:rPr>
        <w:t>alla tutela di uno degli interessi pubblici inerenti a:</w:t>
      </w:r>
    </w:p>
    <w:p w14:paraId="336ADD71" w14:textId="7EB90B5A" w:rsidR="00502F92" w:rsidRPr="006104E7" w:rsidRDefault="00502F92" w:rsidP="00600D11">
      <w:pPr>
        <w:pStyle w:val="Paragrafoelenco"/>
        <w:tabs>
          <w:tab w:val="left" w:pos="851"/>
        </w:tabs>
        <w:snapToGrid w:val="0"/>
        <w:spacing w:before="120" w:after="120"/>
        <w:ind w:left="0" w:right="-1"/>
        <w:contextualSpacing w:val="0"/>
        <w:jc w:val="both"/>
        <w:rPr>
          <w:bCs/>
          <w:sz w:val="22"/>
          <w:szCs w:val="22"/>
        </w:rPr>
      </w:pPr>
      <w:r w:rsidRPr="006104E7">
        <w:rPr>
          <w:bCs/>
          <w:sz w:val="22"/>
          <w:szCs w:val="22"/>
        </w:rPr>
        <w:t>a)</w:t>
      </w:r>
      <w:r w:rsidRPr="006104E7">
        <w:rPr>
          <w:bCs/>
          <w:sz w:val="22"/>
          <w:szCs w:val="22"/>
        </w:rPr>
        <w:tab/>
      </w:r>
      <w:r w:rsidR="000C4CA6" w:rsidRPr="006104E7">
        <w:rPr>
          <w:bCs/>
          <w:sz w:val="22"/>
          <w:szCs w:val="22"/>
        </w:rPr>
        <w:t>sicurezza pubblica e ordine pubblico;</w:t>
      </w:r>
    </w:p>
    <w:p w14:paraId="610A6D63" w14:textId="1BF56BCA" w:rsidR="000C4CA6" w:rsidRPr="006104E7" w:rsidRDefault="00502F92" w:rsidP="00600D11">
      <w:pPr>
        <w:pStyle w:val="Paragrafoelenco"/>
        <w:tabs>
          <w:tab w:val="left" w:pos="851"/>
        </w:tabs>
        <w:snapToGrid w:val="0"/>
        <w:spacing w:before="120" w:after="120"/>
        <w:ind w:left="0" w:right="-1"/>
        <w:contextualSpacing w:val="0"/>
        <w:jc w:val="both"/>
        <w:rPr>
          <w:bCs/>
          <w:sz w:val="22"/>
          <w:szCs w:val="22"/>
        </w:rPr>
      </w:pPr>
      <w:r w:rsidRPr="006104E7">
        <w:rPr>
          <w:bCs/>
          <w:sz w:val="22"/>
          <w:szCs w:val="22"/>
        </w:rPr>
        <w:t>b)</w:t>
      </w:r>
      <w:r w:rsidRPr="006104E7">
        <w:rPr>
          <w:bCs/>
          <w:sz w:val="22"/>
          <w:szCs w:val="22"/>
        </w:rPr>
        <w:tab/>
      </w:r>
      <w:r w:rsidR="000C4CA6" w:rsidRPr="006104E7">
        <w:rPr>
          <w:bCs/>
          <w:sz w:val="22"/>
          <w:szCs w:val="22"/>
        </w:rPr>
        <w:t>sicurezza nazionale;</w:t>
      </w:r>
    </w:p>
    <w:p w14:paraId="681360B4" w14:textId="3134F408" w:rsidR="000C4CA6" w:rsidRPr="006104E7" w:rsidRDefault="00502F92" w:rsidP="00600D11">
      <w:pPr>
        <w:pStyle w:val="Paragrafoelenco"/>
        <w:tabs>
          <w:tab w:val="left" w:pos="851"/>
        </w:tabs>
        <w:snapToGrid w:val="0"/>
        <w:spacing w:before="120" w:after="120"/>
        <w:ind w:left="0" w:right="-1"/>
        <w:contextualSpacing w:val="0"/>
        <w:jc w:val="both"/>
        <w:rPr>
          <w:bCs/>
          <w:sz w:val="22"/>
          <w:szCs w:val="22"/>
        </w:rPr>
      </w:pPr>
      <w:r w:rsidRPr="006104E7">
        <w:rPr>
          <w:bCs/>
          <w:sz w:val="22"/>
          <w:szCs w:val="22"/>
        </w:rPr>
        <w:t>c)</w:t>
      </w:r>
      <w:r w:rsidRPr="006104E7">
        <w:rPr>
          <w:bCs/>
          <w:sz w:val="22"/>
          <w:szCs w:val="22"/>
        </w:rPr>
        <w:tab/>
      </w:r>
      <w:r w:rsidR="000C4CA6" w:rsidRPr="006104E7">
        <w:rPr>
          <w:bCs/>
          <w:sz w:val="22"/>
          <w:szCs w:val="22"/>
        </w:rPr>
        <w:t>difesa e questioni militari;</w:t>
      </w:r>
    </w:p>
    <w:p w14:paraId="4A71CF41" w14:textId="5782B3F7" w:rsidR="000C4CA6" w:rsidRPr="006104E7" w:rsidRDefault="00502F92" w:rsidP="00600D11">
      <w:pPr>
        <w:pStyle w:val="Paragrafoelenco"/>
        <w:tabs>
          <w:tab w:val="left" w:pos="851"/>
        </w:tabs>
        <w:snapToGrid w:val="0"/>
        <w:spacing w:before="120" w:after="120"/>
        <w:ind w:left="0" w:right="-1"/>
        <w:contextualSpacing w:val="0"/>
        <w:jc w:val="both"/>
        <w:rPr>
          <w:bCs/>
          <w:sz w:val="22"/>
          <w:szCs w:val="22"/>
        </w:rPr>
      </w:pPr>
      <w:r w:rsidRPr="006104E7">
        <w:rPr>
          <w:bCs/>
          <w:sz w:val="22"/>
          <w:szCs w:val="22"/>
        </w:rPr>
        <w:t>d)</w:t>
      </w:r>
      <w:r w:rsidRPr="006104E7">
        <w:rPr>
          <w:bCs/>
          <w:sz w:val="22"/>
          <w:szCs w:val="22"/>
        </w:rPr>
        <w:tab/>
      </w:r>
      <w:r w:rsidR="000C4CA6" w:rsidRPr="006104E7">
        <w:rPr>
          <w:bCs/>
          <w:sz w:val="22"/>
          <w:szCs w:val="22"/>
        </w:rPr>
        <w:t>relazioni internazionali;</w:t>
      </w:r>
    </w:p>
    <w:p w14:paraId="0B28BFBE" w14:textId="4C3EFB7F" w:rsidR="000C4CA6" w:rsidRPr="006104E7" w:rsidRDefault="00502F92" w:rsidP="00600D11">
      <w:pPr>
        <w:pStyle w:val="Paragrafoelenco"/>
        <w:tabs>
          <w:tab w:val="left" w:pos="851"/>
        </w:tabs>
        <w:snapToGrid w:val="0"/>
        <w:spacing w:before="120" w:after="120"/>
        <w:ind w:left="0" w:right="-1"/>
        <w:contextualSpacing w:val="0"/>
        <w:jc w:val="both"/>
        <w:rPr>
          <w:bCs/>
          <w:sz w:val="22"/>
          <w:szCs w:val="22"/>
        </w:rPr>
      </w:pPr>
      <w:r w:rsidRPr="006104E7">
        <w:rPr>
          <w:bCs/>
          <w:sz w:val="22"/>
          <w:szCs w:val="22"/>
        </w:rPr>
        <w:t>e)</w:t>
      </w:r>
      <w:r w:rsidRPr="006104E7">
        <w:rPr>
          <w:bCs/>
          <w:sz w:val="22"/>
          <w:szCs w:val="22"/>
        </w:rPr>
        <w:tab/>
      </w:r>
      <w:r w:rsidR="000C4CA6" w:rsidRPr="006104E7">
        <w:rPr>
          <w:bCs/>
          <w:sz w:val="22"/>
          <w:szCs w:val="22"/>
        </w:rPr>
        <w:t>politica e stabilità finanziaria ed economica dello Stato;</w:t>
      </w:r>
    </w:p>
    <w:p w14:paraId="3550884F" w14:textId="27431F24" w:rsidR="000C4CA6" w:rsidRPr="006104E7" w:rsidRDefault="00502F92" w:rsidP="00600D11">
      <w:pPr>
        <w:pStyle w:val="Paragrafoelenco"/>
        <w:tabs>
          <w:tab w:val="left" w:pos="851"/>
        </w:tabs>
        <w:snapToGrid w:val="0"/>
        <w:spacing w:before="120" w:after="120"/>
        <w:ind w:left="0" w:right="-1"/>
        <w:contextualSpacing w:val="0"/>
        <w:jc w:val="both"/>
        <w:rPr>
          <w:bCs/>
          <w:sz w:val="22"/>
          <w:szCs w:val="22"/>
        </w:rPr>
      </w:pPr>
      <w:r w:rsidRPr="006104E7">
        <w:rPr>
          <w:bCs/>
          <w:sz w:val="22"/>
          <w:szCs w:val="22"/>
        </w:rPr>
        <w:t>f)</w:t>
      </w:r>
      <w:r w:rsidRPr="006104E7">
        <w:rPr>
          <w:bCs/>
          <w:sz w:val="22"/>
          <w:szCs w:val="22"/>
        </w:rPr>
        <w:tab/>
      </w:r>
      <w:r w:rsidR="000C4CA6" w:rsidRPr="006104E7">
        <w:rPr>
          <w:bCs/>
          <w:sz w:val="22"/>
          <w:szCs w:val="22"/>
        </w:rPr>
        <w:t>conduzione</w:t>
      </w:r>
      <w:r w:rsidR="00150DBF" w:rsidRPr="006104E7">
        <w:rPr>
          <w:bCs/>
          <w:sz w:val="22"/>
          <w:szCs w:val="22"/>
        </w:rPr>
        <w:t xml:space="preserve"> </w:t>
      </w:r>
      <w:r w:rsidR="000C4CA6" w:rsidRPr="006104E7">
        <w:rPr>
          <w:bCs/>
          <w:sz w:val="22"/>
          <w:szCs w:val="22"/>
        </w:rPr>
        <w:t>indagini sui reati e loro perseguimento;</w:t>
      </w:r>
    </w:p>
    <w:p w14:paraId="6D89FF96" w14:textId="4C309460" w:rsidR="000C4CA6" w:rsidRPr="006104E7" w:rsidRDefault="00502F92" w:rsidP="00600D11">
      <w:pPr>
        <w:pStyle w:val="Paragrafoelenco"/>
        <w:tabs>
          <w:tab w:val="left" w:pos="851"/>
        </w:tabs>
        <w:snapToGrid w:val="0"/>
        <w:spacing w:before="120" w:after="120"/>
        <w:ind w:left="0" w:right="-1"/>
        <w:contextualSpacing w:val="0"/>
        <w:jc w:val="both"/>
        <w:rPr>
          <w:bCs/>
          <w:sz w:val="22"/>
          <w:szCs w:val="22"/>
        </w:rPr>
      </w:pPr>
      <w:r w:rsidRPr="006104E7">
        <w:rPr>
          <w:bCs/>
          <w:sz w:val="22"/>
          <w:szCs w:val="22"/>
        </w:rPr>
        <w:t>g)</w:t>
      </w:r>
      <w:r w:rsidRPr="006104E7">
        <w:rPr>
          <w:bCs/>
          <w:sz w:val="22"/>
          <w:szCs w:val="22"/>
        </w:rPr>
        <w:tab/>
      </w:r>
      <w:r w:rsidR="000C4CA6" w:rsidRPr="006104E7">
        <w:rPr>
          <w:bCs/>
          <w:sz w:val="22"/>
          <w:szCs w:val="22"/>
        </w:rPr>
        <w:t>regolare svolgimento di attività ispettive.</w:t>
      </w:r>
    </w:p>
    <w:p w14:paraId="28712161" w14:textId="77777777" w:rsidR="00E5192C" w:rsidRPr="006104E7" w:rsidRDefault="00E5192C" w:rsidP="00600D11">
      <w:pPr>
        <w:snapToGrid w:val="0"/>
        <w:spacing w:before="120" w:after="120"/>
        <w:ind w:right="-1"/>
        <w:jc w:val="both"/>
        <w:rPr>
          <w:bCs/>
          <w:sz w:val="22"/>
          <w:szCs w:val="22"/>
        </w:rPr>
      </w:pPr>
    </w:p>
    <w:p w14:paraId="409C0129" w14:textId="724622F8" w:rsidR="001D7CFC" w:rsidRPr="00BF2286" w:rsidRDefault="001D7CFC" w:rsidP="00600D11">
      <w:pPr>
        <w:snapToGrid w:val="0"/>
        <w:spacing w:before="120" w:after="120"/>
        <w:ind w:right="-1"/>
        <w:jc w:val="center"/>
        <w:rPr>
          <w:b/>
          <w:bCs/>
          <w:color w:val="028047"/>
          <w:sz w:val="22"/>
          <w:szCs w:val="22"/>
        </w:rPr>
      </w:pPr>
      <w:r w:rsidRPr="00BF2286">
        <w:rPr>
          <w:b/>
          <w:bCs/>
          <w:color w:val="028047"/>
          <w:sz w:val="22"/>
          <w:szCs w:val="22"/>
        </w:rPr>
        <w:t xml:space="preserve">Articolo </w:t>
      </w:r>
      <w:r w:rsidR="00B1739C" w:rsidRPr="00BF2286">
        <w:rPr>
          <w:b/>
          <w:bCs/>
          <w:color w:val="028047"/>
          <w:sz w:val="22"/>
          <w:szCs w:val="22"/>
        </w:rPr>
        <w:t>2</w:t>
      </w:r>
      <w:r w:rsidR="00A21A3F" w:rsidRPr="00BF2286">
        <w:rPr>
          <w:b/>
          <w:bCs/>
          <w:color w:val="028047"/>
          <w:sz w:val="22"/>
          <w:szCs w:val="22"/>
        </w:rPr>
        <w:t>7</w:t>
      </w:r>
    </w:p>
    <w:p w14:paraId="695BE8B3" w14:textId="44F88FAE" w:rsidR="001D7CFC" w:rsidRPr="00BF2286" w:rsidRDefault="00CF7684" w:rsidP="00600D11">
      <w:pPr>
        <w:snapToGrid w:val="0"/>
        <w:spacing w:before="120" w:after="120"/>
        <w:ind w:right="-1"/>
        <w:jc w:val="center"/>
        <w:rPr>
          <w:bCs/>
          <w:i/>
          <w:color w:val="028047"/>
          <w:sz w:val="22"/>
          <w:szCs w:val="22"/>
        </w:rPr>
      </w:pPr>
      <w:r w:rsidRPr="00BF2286">
        <w:rPr>
          <w:bCs/>
          <w:i/>
          <w:color w:val="028047"/>
          <w:sz w:val="22"/>
          <w:szCs w:val="22"/>
        </w:rPr>
        <w:t>E</w:t>
      </w:r>
      <w:r w:rsidR="0073245D" w:rsidRPr="00BF2286">
        <w:rPr>
          <w:bCs/>
          <w:i/>
          <w:color w:val="028047"/>
          <w:sz w:val="22"/>
          <w:szCs w:val="22"/>
        </w:rPr>
        <w:t>sclusioni relative per la tutela di interessi privati</w:t>
      </w:r>
    </w:p>
    <w:p w14:paraId="47874431" w14:textId="60AC988C" w:rsidR="00726F4A" w:rsidRPr="006104E7" w:rsidRDefault="00B1739C" w:rsidP="00600D11">
      <w:pPr>
        <w:widowControl w:val="0"/>
        <w:tabs>
          <w:tab w:val="left" w:pos="669"/>
        </w:tabs>
        <w:autoSpaceDE w:val="0"/>
        <w:autoSpaceDN w:val="0"/>
        <w:snapToGrid w:val="0"/>
        <w:spacing w:before="120" w:after="120"/>
        <w:ind w:right="-1"/>
        <w:jc w:val="both"/>
        <w:rPr>
          <w:sz w:val="22"/>
          <w:szCs w:val="22"/>
        </w:rPr>
      </w:pPr>
      <w:r w:rsidRPr="006104E7">
        <w:rPr>
          <w:b/>
          <w:sz w:val="22"/>
          <w:szCs w:val="22"/>
        </w:rPr>
        <w:t>2</w:t>
      </w:r>
      <w:r w:rsidR="00A21A3F" w:rsidRPr="006104E7">
        <w:rPr>
          <w:b/>
          <w:sz w:val="22"/>
          <w:szCs w:val="22"/>
        </w:rPr>
        <w:t>7</w:t>
      </w:r>
      <w:r w:rsidR="00853DFA" w:rsidRPr="006104E7">
        <w:rPr>
          <w:b/>
          <w:sz w:val="22"/>
          <w:szCs w:val="22"/>
        </w:rPr>
        <w:t>.1</w:t>
      </w:r>
      <w:r w:rsidR="00853DFA" w:rsidRPr="006104E7">
        <w:rPr>
          <w:sz w:val="22"/>
          <w:szCs w:val="22"/>
        </w:rPr>
        <w:tab/>
      </w:r>
      <w:r w:rsidR="00726F4A" w:rsidRPr="006104E7">
        <w:rPr>
          <w:sz w:val="22"/>
          <w:szCs w:val="22"/>
        </w:rPr>
        <w:t xml:space="preserve">L’istanza di accesso civico generalizzato è respinta nei casi ed ai sensi dell’articolo 5-bis, comma 2, del </w:t>
      </w:r>
      <w:r w:rsidRPr="006104E7">
        <w:rPr>
          <w:sz w:val="22"/>
          <w:szCs w:val="22"/>
        </w:rPr>
        <w:t>d.lgs. 33/2013</w:t>
      </w:r>
      <w:r w:rsidR="00726F4A" w:rsidRPr="006104E7">
        <w:rPr>
          <w:sz w:val="22"/>
          <w:szCs w:val="22"/>
        </w:rPr>
        <w:t xml:space="preserve">, qualora il diniego risulti necessario per evitare un pregiudizio concreto alla tutela di uno degli interessi privati </w:t>
      </w:r>
      <w:r w:rsidR="002E2ADA" w:rsidRPr="006104E7">
        <w:rPr>
          <w:sz w:val="22"/>
          <w:szCs w:val="22"/>
        </w:rPr>
        <w:t>inerent</w:t>
      </w:r>
      <w:r w:rsidR="00D25A29" w:rsidRPr="006104E7">
        <w:rPr>
          <w:sz w:val="22"/>
          <w:szCs w:val="22"/>
        </w:rPr>
        <w:t>i</w:t>
      </w:r>
      <w:r w:rsidR="00726F4A" w:rsidRPr="006104E7">
        <w:rPr>
          <w:sz w:val="22"/>
          <w:szCs w:val="22"/>
        </w:rPr>
        <w:t>:</w:t>
      </w:r>
    </w:p>
    <w:p w14:paraId="7E64A0EE" w14:textId="228FA1E1" w:rsidR="00130F10" w:rsidRPr="006104E7" w:rsidRDefault="00130F10" w:rsidP="00600D11">
      <w:pPr>
        <w:pStyle w:val="Paragrafoelenco"/>
        <w:tabs>
          <w:tab w:val="left" w:pos="851"/>
        </w:tabs>
        <w:snapToGrid w:val="0"/>
        <w:spacing w:before="120" w:after="120"/>
        <w:ind w:left="0" w:right="-1"/>
        <w:contextualSpacing w:val="0"/>
        <w:jc w:val="both"/>
        <w:rPr>
          <w:bCs/>
          <w:sz w:val="22"/>
          <w:szCs w:val="22"/>
        </w:rPr>
      </w:pPr>
      <w:r w:rsidRPr="006104E7">
        <w:rPr>
          <w:bCs/>
          <w:sz w:val="22"/>
          <w:szCs w:val="22"/>
        </w:rPr>
        <w:t>a)</w:t>
      </w:r>
      <w:r w:rsidRPr="006104E7">
        <w:rPr>
          <w:bCs/>
          <w:sz w:val="22"/>
          <w:szCs w:val="22"/>
        </w:rPr>
        <w:tab/>
      </w:r>
      <w:r w:rsidR="00D25A29" w:rsidRPr="006104E7">
        <w:rPr>
          <w:bCs/>
          <w:sz w:val="22"/>
          <w:szCs w:val="22"/>
        </w:rPr>
        <w:t xml:space="preserve">alla </w:t>
      </w:r>
      <w:r w:rsidRPr="006104E7">
        <w:rPr>
          <w:bCs/>
          <w:sz w:val="22"/>
          <w:szCs w:val="22"/>
        </w:rPr>
        <w:t xml:space="preserve">protezione dei dati personali, in conformità con la disciplina legislativa in materia; </w:t>
      </w:r>
    </w:p>
    <w:p w14:paraId="757ED0CE" w14:textId="3419BDB4" w:rsidR="00130F10" w:rsidRPr="006104E7" w:rsidRDefault="00130F10" w:rsidP="00600D11">
      <w:pPr>
        <w:pStyle w:val="Paragrafoelenco"/>
        <w:tabs>
          <w:tab w:val="left" w:pos="851"/>
        </w:tabs>
        <w:snapToGrid w:val="0"/>
        <w:spacing w:before="120" w:after="120"/>
        <w:ind w:left="0" w:right="-1"/>
        <w:contextualSpacing w:val="0"/>
        <w:jc w:val="both"/>
        <w:rPr>
          <w:bCs/>
          <w:sz w:val="22"/>
          <w:szCs w:val="22"/>
        </w:rPr>
      </w:pPr>
      <w:r w:rsidRPr="006104E7">
        <w:rPr>
          <w:bCs/>
          <w:sz w:val="22"/>
          <w:szCs w:val="22"/>
        </w:rPr>
        <w:t>b)</w:t>
      </w:r>
      <w:r w:rsidRPr="006104E7">
        <w:rPr>
          <w:bCs/>
          <w:sz w:val="22"/>
          <w:szCs w:val="22"/>
        </w:rPr>
        <w:tab/>
      </w:r>
      <w:r w:rsidR="00D25A29" w:rsidRPr="006104E7">
        <w:rPr>
          <w:bCs/>
          <w:sz w:val="22"/>
          <w:szCs w:val="22"/>
        </w:rPr>
        <w:t xml:space="preserve">alla </w:t>
      </w:r>
      <w:r w:rsidRPr="006104E7">
        <w:rPr>
          <w:bCs/>
          <w:sz w:val="22"/>
          <w:szCs w:val="22"/>
        </w:rPr>
        <w:t xml:space="preserve">libertà e segretezza della corrispondenza; </w:t>
      </w:r>
    </w:p>
    <w:p w14:paraId="66C6D7F7" w14:textId="4DA67859" w:rsidR="00130F10" w:rsidRPr="006104E7" w:rsidRDefault="00130F10" w:rsidP="00600D11">
      <w:pPr>
        <w:pStyle w:val="Paragrafoelenco"/>
        <w:tabs>
          <w:tab w:val="left" w:pos="851"/>
        </w:tabs>
        <w:snapToGrid w:val="0"/>
        <w:spacing w:before="120" w:after="120"/>
        <w:ind w:left="0" w:right="-1"/>
        <w:contextualSpacing w:val="0"/>
        <w:jc w:val="both"/>
        <w:rPr>
          <w:bCs/>
          <w:sz w:val="22"/>
          <w:szCs w:val="22"/>
        </w:rPr>
      </w:pPr>
      <w:r w:rsidRPr="006104E7">
        <w:rPr>
          <w:bCs/>
          <w:sz w:val="22"/>
          <w:szCs w:val="22"/>
        </w:rPr>
        <w:t>c)</w:t>
      </w:r>
      <w:r w:rsidRPr="006104E7">
        <w:rPr>
          <w:bCs/>
          <w:sz w:val="22"/>
          <w:szCs w:val="22"/>
        </w:rPr>
        <w:tab/>
      </w:r>
      <w:r w:rsidR="00D25A29" w:rsidRPr="006104E7">
        <w:rPr>
          <w:bCs/>
          <w:sz w:val="22"/>
          <w:szCs w:val="22"/>
        </w:rPr>
        <w:t xml:space="preserve">agli </w:t>
      </w:r>
      <w:r w:rsidRPr="006104E7">
        <w:rPr>
          <w:bCs/>
          <w:sz w:val="22"/>
          <w:szCs w:val="22"/>
        </w:rPr>
        <w:t>interessi economici e commerciali di una persona fisica o giuridica, ivi compresi la proprietà intellettuale, il diritto d'autore e i segreti commerciali.</w:t>
      </w:r>
    </w:p>
    <w:p w14:paraId="00D20D58" w14:textId="77777777" w:rsidR="0052581D" w:rsidRPr="006104E7" w:rsidRDefault="0052581D" w:rsidP="00600D11">
      <w:pPr>
        <w:snapToGrid w:val="0"/>
        <w:spacing w:before="120" w:after="120"/>
        <w:ind w:right="-1"/>
        <w:jc w:val="both"/>
        <w:rPr>
          <w:b/>
          <w:bCs/>
          <w:sz w:val="22"/>
          <w:szCs w:val="22"/>
        </w:rPr>
      </w:pPr>
    </w:p>
    <w:p w14:paraId="361A82B4" w14:textId="4638F444" w:rsidR="001D7CFC" w:rsidRPr="00BF2286" w:rsidRDefault="001D7CFC" w:rsidP="00600D11">
      <w:pPr>
        <w:snapToGrid w:val="0"/>
        <w:spacing w:before="120" w:after="120"/>
        <w:ind w:right="-1"/>
        <w:jc w:val="center"/>
        <w:rPr>
          <w:b/>
          <w:bCs/>
          <w:color w:val="028047"/>
          <w:sz w:val="22"/>
          <w:szCs w:val="22"/>
        </w:rPr>
      </w:pPr>
      <w:r w:rsidRPr="00BF2286">
        <w:rPr>
          <w:b/>
          <w:bCs/>
          <w:color w:val="028047"/>
          <w:sz w:val="22"/>
          <w:szCs w:val="22"/>
        </w:rPr>
        <w:t xml:space="preserve">Articolo </w:t>
      </w:r>
      <w:r w:rsidR="00D25A29" w:rsidRPr="00BF2286">
        <w:rPr>
          <w:b/>
          <w:bCs/>
          <w:color w:val="028047"/>
          <w:sz w:val="22"/>
          <w:szCs w:val="22"/>
        </w:rPr>
        <w:t>2</w:t>
      </w:r>
      <w:r w:rsidR="005046DA" w:rsidRPr="00BF2286">
        <w:rPr>
          <w:b/>
          <w:bCs/>
          <w:color w:val="028047"/>
          <w:sz w:val="22"/>
          <w:szCs w:val="22"/>
        </w:rPr>
        <w:t>8</w:t>
      </w:r>
    </w:p>
    <w:p w14:paraId="6B05B4FC" w14:textId="68EF7215" w:rsidR="001D7CFC" w:rsidRPr="00BF2286" w:rsidRDefault="00566B29" w:rsidP="00600D11">
      <w:pPr>
        <w:snapToGrid w:val="0"/>
        <w:spacing w:before="120" w:after="120"/>
        <w:ind w:right="-1"/>
        <w:jc w:val="center"/>
        <w:rPr>
          <w:bCs/>
          <w:i/>
          <w:color w:val="028047"/>
          <w:sz w:val="22"/>
          <w:szCs w:val="22"/>
        </w:rPr>
      </w:pPr>
      <w:r w:rsidRPr="00BF2286">
        <w:rPr>
          <w:bCs/>
          <w:i/>
          <w:color w:val="028047"/>
          <w:sz w:val="22"/>
          <w:szCs w:val="22"/>
        </w:rPr>
        <w:t>Disciplina delle esclusioni relative</w:t>
      </w:r>
    </w:p>
    <w:p w14:paraId="7A01693C" w14:textId="42407AA3" w:rsidR="00F23BD3" w:rsidRPr="006104E7" w:rsidRDefault="00D25A29" w:rsidP="00600D11">
      <w:pPr>
        <w:pStyle w:val="Paragrafoelenco"/>
        <w:tabs>
          <w:tab w:val="left" w:pos="284"/>
        </w:tabs>
        <w:snapToGrid w:val="0"/>
        <w:spacing w:before="120" w:after="120"/>
        <w:ind w:left="0" w:right="-1"/>
        <w:contextualSpacing w:val="0"/>
        <w:jc w:val="both"/>
        <w:rPr>
          <w:sz w:val="22"/>
          <w:szCs w:val="22"/>
        </w:rPr>
      </w:pPr>
      <w:r w:rsidRPr="006104E7">
        <w:rPr>
          <w:b/>
          <w:sz w:val="22"/>
          <w:szCs w:val="22"/>
        </w:rPr>
        <w:t>2</w:t>
      </w:r>
      <w:r w:rsidR="00B51603">
        <w:rPr>
          <w:b/>
          <w:sz w:val="22"/>
          <w:szCs w:val="22"/>
        </w:rPr>
        <w:t>8</w:t>
      </w:r>
      <w:r w:rsidR="008F3654" w:rsidRPr="006104E7">
        <w:rPr>
          <w:b/>
          <w:sz w:val="22"/>
          <w:szCs w:val="22"/>
        </w:rPr>
        <w:t>.1</w:t>
      </w:r>
      <w:r w:rsidR="001D7CFC" w:rsidRPr="006104E7">
        <w:rPr>
          <w:sz w:val="22"/>
          <w:szCs w:val="22"/>
        </w:rPr>
        <w:t xml:space="preserve"> </w:t>
      </w:r>
      <w:r w:rsidR="006F435B" w:rsidRPr="006104E7">
        <w:rPr>
          <w:sz w:val="22"/>
          <w:szCs w:val="22"/>
        </w:rPr>
        <w:tab/>
      </w:r>
      <w:r w:rsidR="00F23BD3" w:rsidRPr="006104E7">
        <w:rPr>
          <w:sz w:val="22"/>
          <w:szCs w:val="22"/>
        </w:rPr>
        <w:t xml:space="preserve">I limiti all’accesso civico generalizzato per la tutela di interessi pubblici e privati individuati negli articoli precedenti trovano applicazione per il periodo nel quale la protezione è </w:t>
      </w:r>
      <w:r w:rsidR="00F23BD3" w:rsidRPr="006104E7">
        <w:rPr>
          <w:sz w:val="22"/>
          <w:szCs w:val="22"/>
        </w:rPr>
        <w:lastRenderedPageBreak/>
        <w:t xml:space="preserve">giustificata in relazione alla natura del dato o del documento. L’accesso civico generalizzato, in ogni caso, non può essere negato ove, per la tutela degli interessi pubblici e privati individuati </w:t>
      </w:r>
      <w:r w:rsidRPr="006104E7">
        <w:rPr>
          <w:sz w:val="22"/>
          <w:szCs w:val="22"/>
        </w:rPr>
        <w:t>sopra individuati</w:t>
      </w:r>
      <w:r w:rsidR="00F23BD3" w:rsidRPr="006104E7">
        <w:rPr>
          <w:sz w:val="22"/>
          <w:szCs w:val="22"/>
        </w:rPr>
        <w:t>, sia sufficiente far ricorso al potere di differimento.</w:t>
      </w:r>
    </w:p>
    <w:p w14:paraId="671C2B47" w14:textId="21C4C311" w:rsidR="002201FA" w:rsidRPr="006104E7" w:rsidRDefault="00D25A29" w:rsidP="00600D11">
      <w:pPr>
        <w:pStyle w:val="Paragrafoelenco"/>
        <w:tabs>
          <w:tab w:val="left" w:pos="284"/>
        </w:tabs>
        <w:snapToGrid w:val="0"/>
        <w:spacing w:before="120" w:after="120"/>
        <w:ind w:left="0" w:right="-1"/>
        <w:contextualSpacing w:val="0"/>
        <w:jc w:val="both"/>
        <w:rPr>
          <w:sz w:val="22"/>
          <w:szCs w:val="22"/>
        </w:rPr>
      </w:pPr>
      <w:r w:rsidRPr="006104E7">
        <w:rPr>
          <w:b/>
          <w:sz w:val="22"/>
          <w:szCs w:val="22"/>
        </w:rPr>
        <w:t>2</w:t>
      </w:r>
      <w:r w:rsidR="00B51603">
        <w:rPr>
          <w:b/>
          <w:sz w:val="22"/>
          <w:szCs w:val="22"/>
        </w:rPr>
        <w:t>8</w:t>
      </w:r>
      <w:r w:rsidR="008F3654" w:rsidRPr="006104E7">
        <w:rPr>
          <w:b/>
          <w:sz w:val="22"/>
          <w:szCs w:val="22"/>
        </w:rPr>
        <w:t>.</w:t>
      </w:r>
      <w:r w:rsidR="00F23BD3" w:rsidRPr="006104E7">
        <w:rPr>
          <w:b/>
          <w:sz w:val="22"/>
          <w:szCs w:val="22"/>
        </w:rPr>
        <w:t>2</w:t>
      </w:r>
      <w:r w:rsidR="00F23BD3" w:rsidRPr="006104E7">
        <w:rPr>
          <w:sz w:val="22"/>
          <w:szCs w:val="22"/>
        </w:rPr>
        <w:tab/>
        <w:t xml:space="preserve">Qualora i limiti di cui agli articoli </w:t>
      </w:r>
      <w:r w:rsidRPr="006104E7">
        <w:rPr>
          <w:sz w:val="22"/>
          <w:szCs w:val="22"/>
        </w:rPr>
        <w:t>precedenti</w:t>
      </w:r>
      <w:r w:rsidR="00F23BD3" w:rsidRPr="006104E7">
        <w:rPr>
          <w:sz w:val="22"/>
          <w:szCs w:val="22"/>
        </w:rPr>
        <w:t xml:space="preserve"> riguardino soltanto alcuni dati o alcune parti del documento richiesto, deve essere consentito l’accesso parziale oscurando i dati non accessibili.</w:t>
      </w:r>
    </w:p>
    <w:p w14:paraId="73E7D357" w14:textId="77777777" w:rsidR="00E70725" w:rsidRPr="006104E7" w:rsidRDefault="00E70725" w:rsidP="00600D11">
      <w:pPr>
        <w:pStyle w:val="Paragrafoelenco"/>
        <w:tabs>
          <w:tab w:val="left" w:pos="284"/>
        </w:tabs>
        <w:snapToGrid w:val="0"/>
        <w:spacing w:before="120" w:after="120"/>
        <w:ind w:left="0" w:right="-1"/>
        <w:contextualSpacing w:val="0"/>
        <w:jc w:val="both"/>
        <w:rPr>
          <w:sz w:val="22"/>
          <w:szCs w:val="22"/>
        </w:rPr>
      </w:pPr>
    </w:p>
    <w:p w14:paraId="0877409C" w14:textId="274DA3E8" w:rsidR="00166435" w:rsidRPr="00BF2286" w:rsidRDefault="00166435" w:rsidP="00600D11">
      <w:pPr>
        <w:keepNext/>
        <w:keepLines/>
        <w:snapToGrid w:val="0"/>
        <w:spacing w:before="120" w:after="120"/>
        <w:ind w:right="-1"/>
        <w:jc w:val="center"/>
        <w:outlineLvl w:val="0"/>
        <w:rPr>
          <w:bCs/>
          <w:i/>
          <w:iCs/>
          <w:color w:val="028047"/>
          <w:sz w:val="22"/>
          <w:szCs w:val="22"/>
          <w:lang w:eastAsia="en-US"/>
        </w:rPr>
      </w:pPr>
      <w:r w:rsidRPr="00BF2286">
        <w:rPr>
          <w:bCs/>
          <w:i/>
          <w:iCs/>
          <w:color w:val="028047"/>
          <w:sz w:val="22"/>
          <w:szCs w:val="22"/>
          <w:lang w:eastAsia="en-US"/>
        </w:rPr>
        <w:t>Sezione III</w:t>
      </w:r>
    </w:p>
    <w:p w14:paraId="61F64768" w14:textId="401E5D76" w:rsidR="00166435" w:rsidRPr="00BF2286" w:rsidRDefault="00166435" w:rsidP="00600D11">
      <w:pPr>
        <w:keepNext/>
        <w:keepLines/>
        <w:snapToGrid w:val="0"/>
        <w:spacing w:before="120" w:after="120"/>
        <w:ind w:right="-1"/>
        <w:jc w:val="center"/>
        <w:outlineLvl w:val="0"/>
        <w:rPr>
          <w:bCs/>
          <w:i/>
          <w:iCs/>
          <w:color w:val="028047"/>
          <w:sz w:val="22"/>
          <w:szCs w:val="22"/>
          <w:lang w:eastAsia="en-US"/>
        </w:rPr>
      </w:pPr>
      <w:r w:rsidRPr="00BF2286">
        <w:rPr>
          <w:bCs/>
          <w:i/>
          <w:iCs/>
          <w:color w:val="028047"/>
          <w:sz w:val="22"/>
          <w:szCs w:val="22"/>
          <w:lang w:eastAsia="en-US"/>
        </w:rPr>
        <w:t>Procedura per l’accesso civico generalizzato</w:t>
      </w:r>
    </w:p>
    <w:p w14:paraId="773B46FD" w14:textId="77777777" w:rsidR="00166435" w:rsidRPr="00BF2286" w:rsidRDefault="00166435" w:rsidP="00600D11">
      <w:pPr>
        <w:keepNext/>
        <w:keepLines/>
        <w:snapToGrid w:val="0"/>
        <w:spacing w:before="120" w:after="120"/>
        <w:ind w:right="-1"/>
        <w:outlineLvl w:val="0"/>
        <w:rPr>
          <w:bCs/>
          <w:i/>
          <w:iCs/>
          <w:color w:val="028047"/>
          <w:sz w:val="22"/>
          <w:szCs w:val="22"/>
          <w:lang w:eastAsia="en-US"/>
        </w:rPr>
      </w:pPr>
    </w:p>
    <w:p w14:paraId="32D93E80" w14:textId="0ACB5753" w:rsidR="001D7CFC" w:rsidRPr="00BF2286" w:rsidRDefault="001D7CFC" w:rsidP="00600D11">
      <w:pPr>
        <w:snapToGrid w:val="0"/>
        <w:spacing w:before="120" w:after="120"/>
        <w:ind w:right="-1"/>
        <w:jc w:val="center"/>
        <w:rPr>
          <w:b/>
          <w:bCs/>
          <w:color w:val="028047"/>
          <w:sz w:val="22"/>
          <w:szCs w:val="22"/>
        </w:rPr>
      </w:pPr>
      <w:r w:rsidRPr="00BF2286">
        <w:rPr>
          <w:b/>
          <w:bCs/>
          <w:color w:val="028047"/>
          <w:sz w:val="22"/>
          <w:szCs w:val="22"/>
        </w:rPr>
        <w:t xml:space="preserve">Articolo </w:t>
      </w:r>
      <w:r w:rsidR="00D25A29" w:rsidRPr="00BF2286">
        <w:rPr>
          <w:b/>
          <w:bCs/>
          <w:color w:val="028047"/>
          <w:sz w:val="22"/>
          <w:szCs w:val="22"/>
        </w:rPr>
        <w:t>2</w:t>
      </w:r>
      <w:r w:rsidR="005046DA" w:rsidRPr="00BF2286">
        <w:rPr>
          <w:b/>
          <w:bCs/>
          <w:color w:val="028047"/>
          <w:sz w:val="22"/>
          <w:szCs w:val="22"/>
        </w:rPr>
        <w:t>9</w:t>
      </w:r>
    </w:p>
    <w:p w14:paraId="749BDFD3" w14:textId="7306DA3E" w:rsidR="00224D99" w:rsidRPr="00BF2286" w:rsidRDefault="00166435" w:rsidP="00600D11">
      <w:pPr>
        <w:snapToGrid w:val="0"/>
        <w:spacing w:before="120" w:after="120"/>
        <w:ind w:right="-1"/>
        <w:jc w:val="center"/>
        <w:rPr>
          <w:bCs/>
          <w:i/>
          <w:color w:val="028047"/>
          <w:sz w:val="22"/>
          <w:szCs w:val="22"/>
        </w:rPr>
      </w:pPr>
      <w:r w:rsidRPr="00BF2286">
        <w:rPr>
          <w:bCs/>
          <w:i/>
          <w:color w:val="028047"/>
          <w:sz w:val="22"/>
          <w:szCs w:val="22"/>
        </w:rPr>
        <w:t>Modalità</w:t>
      </w:r>
      <w:r w:rsidR="009B3C2D" w:rsidRPr="00BF2286">
        <w:rPr>
          <w:bCs/>
          <w:i/>
          <w:color w:val="028047"/>
          <w:sz w:val="22"/>
          <w:szCs w:val="22"/>
        </w:rPr>
        <w:t xml:space="preserve"> </w:t>
      </w:r>
      <w:r w:rsidRPr="00BF2286">
        <w:rPr>
          <w:bCs/>
          <w:i/>
          <w:color w:val="028047"/>
          <w:sz w:val="22"/>
          <w:szCs w:val="22"/>
        </w:rPr>
        <w:t>di accesso civico generalizzato</w:t>
      </w:r>
    </w:p>
    <w:p w14:paraId="186D76E1" w14:textId="2775524D" w:rsidR="007E34C8" w:rsidRPr="00575CBB" w:rsidRDefault="00D25A29" w:rsidP="00D47B70">
      <w:pPr>
        <w:snapToGrid w:val="0"/>
        <w:spacing w:before="120" w:after="120"/>
        <w:ind w:right="-1"/>
        <w:jc w:val="both"/>
        <w:rPr>
          <w:sz w:val="22"/>
          <w:szCs w:val="22"/>
        </w:rPr>
      </w:pPr>
      <w:r w:rsidRPr="006104E7">
        <w:rPr>
          <w:b/>
          <w:sz w:val="22"/>
          <w:szCs w:val="22"/>
        </w:rPr>
        <w:t>2</w:t>
      </w:r>
      <w:r w:rsidR="005046DA" w:rsidRPr="006104E7">
        <w:rPr>
          <w:b/>
          <w:sz w:val="22"/>
          <w:szCs w:val="22"/>
        </w:rPr>
        <w:t>9</w:t>
      </w:r>
      <w:r w:rsidR="007E34C8" w:rsidRPr="006104E7">
        <w:rPr>
          <w:b/>
          <w:sz w:val="22"/>
          <w:szCs w:val="22"/>
        </w:rPr>
        <w:t>.</w:t>
      </w:r>
      <w:r w:rsidR="00E11071" w:rsidRPr="006104E7">
        <w:rPr>
          <w:b/>
          <w:sz w:val="22"/>
          <w:szCs w:val="22"/>
        </w:rPr>
        <w:t>1</w:t>
      </w:r>
      <w:r w:rsidR="007E34C8" w:rsidRPr="00575CBB">
        <w:rPr>
          <w:sz w:val="22"/>
          <w:szCs w:val="22"/>
        </w:rPr>
        <w:tab/>
      </w:r>
      <w:r w:rsidR="00224D99" w:rsidRPr="00575CBB">
        <w:rPr>
          <w:sz w:val="22"/>
          <w:szCs w:val="22"/>
        </w:rPr>
        <w:t xml:space="preserve">L’istanza deve essere indirizzata </w:t>
      </w:r>
      <w:r w:rsidR="00BF2286">
        <w:rPr>
          <w:sz w:val="22"/>
          <w:szCs w:val="22"/>
        </w:rPr>
        <w:t xml:space="preserve">al </w:t>
      </w:r>
      <w:r w:rsidR="00BF2286" w:rsidRPr="00285E3E">
        <w:rPr>
          <w:sz w:val="22"/>
          <w:szCs w:val="22"/>
        </w:rPr>
        <w:t>Consiglio Notarile</w:t>
      </w:r>
      <w:r w:rsidR="00A81538" w:rsidRPr="00285E3E">
        <w:rPr>
          <w:sz w:val="22"/>
          <w:szCs w:val="22"/>
        </w:rPr>
        <w:t xml:space="preserve">, </w:t>
      </w:r>
      <w:r w:rsidR="00B51603" w:rsidRPr="00285E3E">
        <w:rPr>
          <w:sz w:val="22"/>
          <w:szCs w:val="22"/>
        </w:rPr>
        <w:t xml:space="preserve">all’attenzione </w:t>
      </w:r>
      <w:r w:rsidR="009922CC" w:rsidRPr="00285E3E">
        <w:rPr>
          <w:sz w:val="22"/>
          <w:szCs w:val="22"/>
        </w:rPr>
        <w:t>del</w:t>
      </w:r>
      <w:r w:rsidR="00D47B70" w:rsidRPr="00285E3E">
        <w:rPr>
          <w:sz w:val="22"/>
          <w:szCs w:val="22"/>
        </w:rPr>
        <w:t xml:space="preserve"> </w:t>
      </w:r>
      <w:r w:rsidR="00EF4914" w:rsidRPr="00285E3E">
        <w:rPr>
          <w:sz w:val="22"/>
          <w:szCs w:val="22"/>
        </w:rPr>
        <w:t>Segretario del Consiglio Notarile</w:t>
      </w:r>
      <w:r w:rsidR="00B51603" w:rsidRPr="00285E3E">
        <w:rPr>
          <w:sz w:val="22"/>
          <w:szCs w:val="22"/>
        </w:rPr>
        <w:t xml:space="preserve">, quale Responsabile del procedimento, </w:t>
      </w:r>
      <w:r w:rsidR="00A81538" w:rsidRPr="00285E3E">
        <w:rPr>
          <w:sz w:val="22"/>
          <w:szCs w:val="22"/>
        </w:rPr>
        <w:t>secondo le modalità di cui all’art. 8</w:t>
      </w:r>
      <w:r w:rsidR="002864B9" w:rsidRPr="00285E3E">
        <w:rPr>
          <w:sz w:val="22"/>
          <w:szCs w:val="22"/>
        </w:rPr>
        <w:t xml:space="preserve"> ovvero </w:t>
      </w:r>
      <w:r w:rsidR="001457D6" w:rsidRPr="00285E3E">
        <w:rPr>
          <w:sz w:val="22"/>
          <w:szCs w:val="22"/>
        </w:rPr>
        <w:t xml:space="preserve">anche avvalendosi </w:t>
      </w:r>
      <w:r w:rsidR="00224D99" w:rsidRPr="00285E3E">
        <w:rPr>
          <w:sz w:val="22"/>
          <w:szCs w:val="22"/>
        </w:rPr>
        <w:t>del</w:t>
      </w:r>
      <w:r w:rsidR="00A55D3F" w:rsidRPr="00285E3E">
        <w:rPr>
          <w:sz w:val="22"/>
          <w:szCs w:val="22"/>
        </w:rPr>
        <w:t>lo specifico</w:t>
      </w:r>
      <w:r w:rsidR="00224D99" w:rsidRPr="00285E3E">
        <w:rPr>
          <w:sz w:val="22"/>
          <w:szCs w:val="22"/>
        </w:rPr>
        <w:t xml:space="preserve"> modulo allegato</w:t>
      </w:r>
      <w:r w:rsidR="00224D99" w:rsidRPr="00575CBB">
        <w:rPr>
          <w:sz w:val="22"/>
          <w:szCs w:val="22"/>
        </w:rPr>
        <w:t xml:space="preserve"> al presente Regolamento</w:t>
      </w:r>
      <w:r w:rsidR="00A55D3F" w:rsidRPr="00575CBB">
        <w:rPr>
          <w:sz w:val="22"/>
          <w:szCs w:val="22"/>
        </w:rPr>
        <w:t xml:space="preserve"> </w:t>
      </w:r>
      <w:r w:rsidR="00A55D3F" w:rsidRPr="00A71F5B">
        <w:rPr>
          <w:sz w:val="22"/>
          <w:szCs w:val="22"/>
        </w:rPr>
        <w:t>(</w:t>
      </w:r>
      <w:r w:rsidR="00F6009C" w:rsidRPr="00A71F5B">
        <w:rPr>
          <w:i/>
          <w:iCs/>
          <w:sz w:val="22"/>
          <w:szCs w:val="22"/>
        </w:rPr>
        <w:t>Modulo</w:t>
      </w:r>
      <w:r w:rsidR="00A55D3F" w:rsidRPr="00A71F5B">
        <w:rPr>
          <w:i/>
          <w:iCs/>
          <w:sz w:val="22"/>
          <w:szCs w:val="22"/>
        </w:rPr>
        <w:t xml:space="preserve"> 3</w:t>
      </w:r>
      <w:r w:rsidR="00A55D3F" w:rsidRPr="00A71F5B">
        <w:rPr>
          <w:sz w:val="22"/>
          <w:szCs w:val="22"/>
        </w:rPr>
        <w:t>)</w:t>
      </w:r>
      <w:r w:rsidR="00224D99" w:rsidRPr="00A71F5B">
        <w:rPr>
          <w:sz w:val="22"/>
          <w:szCs w:val="22"/>
        </w:rPr>
        <w:t>.</w:t>
      </w:r>
    </w:p>
    <w:p w14:paraId="0C73D517" w14:textId="39E9425E" w:rsidR="00E11071" w:rsidRPr="006104E7" w:rsidRDefault="00D25A29" w:rsidP="00600D11">
      <w:pPr>
        <w:pStyle w:val="Paragrafoelenco"/>
        <w:snapToGrid w:val="0"/>
        <w:spacing w:before="120" w:after="120"/>
        <w:ind w:left="0" w:right="-1"/>
        <w:contextualSpacing w:val="0"/>
        <w:jc w:val="both"/>
        <w:rPr>
          <w:sz w:val="22"/>
          <w:szCs w:val="22"/>
        </w:rPr>
      </w:pPr>
      <w:r w:rsidRPr="006104E7">
        <w:rPr>
          <w:b/>
          <w:sz w:val="22"/>
          <w:szCs w:val="22"/>
        </w:rPr>
        <w:t>2</w:t>
      </w:r>
      <w:r w:rsidR="005046DA" w:rsidRPr="006104E7">
        <w:rPr>
          <w:b/>
          <w:sz w:val="22"/>
          <w:szCs w:val="22"/>
        </w:rPr>
        <w:t>9</w:t>
      </w:r>
      <w:r w:rsidR="00A969CC" w:rsidRPr="006104E7">
        <w:rPr>
          <w:b/>
          <w:sz w:val="22"/>
          <w:szCs w:val="22"/>
        </w:rPr>
        <w:t>.</w:t>
      </w:r>
      <w:r w:rsidR="00E11071" w:rsidRPr="006104E7">
        <w:rPr>
          <w:b/>
          <w:sz w:val="22"/>
          <w:szCs w:val="22"/>
        </w:rPr>
        <w:t>2</w:t>
      </w:r>
      <w:r w:rsidR="00A969CC" w:rsidRPr="006104E7">
        <w:rPr>
          <w:sz w:val="22"/>
          <w:szCs w:val="22"/>
        </w:rPr>
        <w:tab/>
      </w:r>
      <w:r w:rsidR="00E11071" w:rsidRPr="006104E7">
        <w:rPr>
          <w:sz w:val="22"/>
          <w:szCs w:val="22"/>
        </w:rPr>
        <w:t>Il richiedente è tenuto ad indicare le modalità con cui intende esercitare il diritto di accesso.</w:t>
      </w:r>
    </w:p>
    <w:p w14:paraId="1C43C73D" w14:textId="5E490C9C" w:rsidR="00224D99" w:rsidRPr="006104E7" w:rsidRDefault="005046DA" w:rsidP="00600D11">
      <w:pPr>
        <w:pStyle w:val="Paragrafoelenco"/>
        <w:snapToGrid w:val="0"/>
        <w:spacing w:before="120" w:after="120"/>
        <w:ind w:left="0" w:right="-1"/>
        <w:contextualSpacing w:val="0"/>
        <w:jc w:val="both"/>
        <w:rPr>
          <w:sz w:val="22"/>
          <w:szCs w:val="22"/>
        </w:rPr>
      </w:pPr>
      <w:r w:rsidRPr="006104E7">
        <w:rPr>
          <w:b/>
          <w:sz w:val="22"/>
          <w:szCs w:val="22"/>
        </w:rPr>
        <w:t>29</w:t>
      </w:r>
      <w:r w:rsidR="00E11071" w:rsidRPr="006104E7">
        <w:rPr>
          <w:b/>
          <w:sz w:val="22"/>
          <w:szCs w:val="22"/>
        </w:rPr>
        <w:t>.3</w:t>
      </w:r>
      <w:r w:rsidR="00E11071" w:rsidRPr="006104E7">
        <w:rPr>
          <w:sz w:val="22"/>
          <w:szCs w:val="22"/>
        </w:rPr>
        <w:tab/>
      </w:r>
      <w:r w:rsidR="00224D99" w:rsidRPr="006104E7">
        <w:rPr>
          <w:sz w:val="22"/>
          <w:szCs w:val="22"/>
        </w:rPr>
        <w:t>Per ciascun procedimento di accesso il Responsabile del procedimento o un suo delegato, predispone un apposito indice analitico dei dati e dei documenti, con l’indicazione di quelli classificati come riservati o secretati e del relativo contenuto.</w:t>
      </w:r>
    </w:p>
    <w:p w14:paraId="07AE84FC" w14:textId="78FB8AAA" w:rsidR="00B34C53" w:rsidRPr="006104E7" w:rsidRDefault="005046DA" w:rsidP="00B34C53">
      <w:pPr>
        <w:pStyle w:val="Paragrafoelenco"/>
        <w:snapToGrid w:val="0"/>
        <w:spacing w:before="120" w:after="120"/>
        <w:ind w:left="0" w:right="-1"/>
        <w:contextualSpacing w:val="0"/>
        <w:jc w:val="both"/>
        <w:rPr>
          <w:sz w:val="22"/>
          <w:szCs w:val="22"/>
        </w:rPr>
      </w:pPr>
      <w:r w:rsidRPr="006104E7">
        <w:rPr>
          <w:b/>
          <w:sz w:val="22"/>
          <w:szCs w:val="22"/>
        </w:rPr>
        <w:t>29</w:t>
      </w:r>
      <w:r w:rsidR="00A969CC" w:rsidRPr="006104E7">
        <w:rPr>
          <w:b/>
          <w:sz w:val="22"/>
          <w:szCs w:val="22"/>
        </w:rPr>
        <w:t>.4</w:t>
      </w:r>
      <w:r w:rsidR="00A969CC" w:rsidRPr="006104E7">
        <w:rPr>
          <w:sz w:val="22"/>
          <w:szCs w:val="22"/>
        </w:rPr>
        <w:tab/>
      </w:r>
      <w:r w:rsidR="00B34C53" w:rsidRPr="00A71F5B">
        <w:rPr>
          <w:sz w:val="22"/>
          <w:szCs w:val="22"/>
        </w:rPr>
        <w:t>Il rilascio e l’invio dei dati o dei documenti archiviati in formato elettronico è gratuito, salvo il rimborso del costo effettivamente sostenuto dall</w:t>
      </w:r>
      <w:r w:rsidR="00433164">
        <w:rPr>
          <w:sz w:val="22"/>
          <w:szCs w:val="22"/>
        </w:rPr>
        <w:t xml:space="preserve">’Ente </w:t>
      </w:r>
      <w:r w:rsidR="00B34C53" w:rsidRPr="00A71F5B">
        <w:rPr>
          <w:sz w:val="22"/>
          <w:szCs w:val="22"/>
        </w:rPr>
        <w:t>e documentato dall’amministrazione, secondo le tariffe per la riproduzione su supporti materiali</w:t>
      </w:r>
      <w:r w:rsidR="00A71F5B">
        <w:rPr>
          <w:sz w:val="22"/>
          <w:szCs w:val="22"/>
        </w:rPr>
        <w:t xml:space="preserve"> praticate dalle Amministrazioni del territorio.</w:t>
      </w:r>
    </w:p>
    <w:p w14:paraId="4E89EC48" w14:textId="73B52738" w:rsidR="00B6332E" w:rsidRPr="006104E7" w:rsidRDefault="00B6332E" w:rsidP="00600D11">
      <w:pPr>
        <w:pStyle w:val="Paragrafoelenco"/>
        <w:snapToGrid w:val="0"/>
        <w:spacing w:before="120" w:after="120"/>
        <w:ind w:left="0" w:right="-1"/>
        <w:contextualSpacing w:val="0"/>
        <w:jc w:val="both"/>
        <w:rPr>
          <w:bCs/>
          <w:sz w:val="22"/>
          <w:szCs w:val="22"/>
        </w:rPr>
      </w:pPr>
    </w:p>
    <w:p w14:paraId="4F956CED" w14:textId="268A1509" w:rsidR="001D7CFC" w:rsidRPr="00BF2286" w:rsidRDefault="001D7CFC" w:rsidP="00600D11">
      <w:pPr>
        <w:snapToGrid w:val="0"/>
        <w:spacing w:before="120" w:after="120"/>
        <w:ind w:right="-1"/>
        <w:jc w:val="center"/>
        <w:rPr>
          <w:b/>
          <w:bCs/>
          <w:color w:val="028047"/>
          <w:sz w:val="22"/>
          <w:szCs w:val="22"/>
        </w:rPr>
      </w:pPr>
      <w:r w:rsidRPr="00BF2286">
        <w:rPr>
          <w:b/>
          <w:bCs/>
          <w:color w:val="028047"/>
          <w:sz w:val="22"/>
          <w:szCs w:val="22"/>
        </w:rPr>
        <w:t xml:space="preserve">Articolo </w:t>
      </w:r>
      <w:r w:rsidR="005046DA" w:rsidRPr="00BF2286">
        <w:rPr>
          <w:b/>
          <w:bCs/>
          <w:color w:val="028047"/>
          <w:sz w:val="22"/>
          <w:szCs w:val="22"/>
        </w:rPr>
        <w:t>30</w:t>
      </w:r>
    </w:p>
    <w:p w14:paraId="0C19CCCB" w14:textId="0F9C1CBB" w:rsidR="001D7CFC" w:rsidRPr="00BF2286" w:rsidRDefault="00BF0565" w:rsidP="00600D11">
      <w:pPr>
        <w:snapToGrid w:val="0"/>
        <w:spacing w:before="120" w:after="120"/>
        <w:ind w:right="-1"/>
        <w:jc w:val="center"/>
        <w:rPr>
          <w:bCs/>
          <w:i/>
          <w:color w:val="028047"/>
          <w:sz w:val="22"/>
          <w:szCs w:val="22"/>
        </w:rPr>
      </w:pPr>
      <w:r w:rsidRPr="00BF2286">
        <w:rPr>
          <w:bCs/>
          <w:i/>
          <w:color w:val="028047"/>
          <w:sz w:val="22"/>
          <w:szCs w:val="22"/>
        </w:rPr>
        <w:t>Controinteressati</w:t>
      </w:r>
    </w:p>
    <w:p w14:paraId="7F9ACEEC" w14:textId="13E8F8DA" w:rsidR="00253BE3" w:rsidRPr="006104E7" w:rsidRDefault="005046DA" w:rsidP="00600D11">
      <w:pPr>
        <w:pStyle w:val="Paragrafoelenco"/>
        <w:snapToGrid w:val="0"/>
        <w:spacing w:before="120" w:after="120"/>
        <w:ind w:left="0" w:right="-1"/>
        <w:contextualSpacing w:val="0"/>
        <w:jc w:val="both"/>
        <w:rPr>
          <w:sz w:val="22"/>
          <w:szCs w:val="22"/>
        </w:rPr>
      </w:pPr>
      <w:r w:rsidRPr="006104E7">
        <w:rPr>
          <w:b/>
          <w:sz w:val="22"/>
          <w:szCs w:val="22"/>
        </w:rPr>
        <w:t>30</w:t>
      </w:r>
      <w:r w:rsidR="00253BE3" w:rsidRPr="006104E7">
        <w:rPr>
          <w:b/>
          <w:sz w:val="22"/>
          <w:szCs w:val="22"/>
        </w:rPr>
        <w:t>.1</w:t>
      </w:r>
      <w:r w:rsidR="00253BE3" w:rsidRPr="006104E7">
        <w:rPr>
          <w:sz w:val="22"/>
          <w:szCs w:val="22"/>
        </w:rPr>
        <w:tab/>
      </w:r>
      <w:r w:rsidR="000A4D42" w:rsidRPr="006104E7">
        <w:rPr>
          <w:sz w:val="22"/>
          <w:szCs w:val="22"/>
        </w:rPr>
        <w:t>Il Responsabile del procedimento, qualora individui dei controinteressati</w:t>
      </w:r>
      <w:r w:rsidR="007E5419" w:rsidRPr="006104E7">
        <w:rPr>
          <w:sz w:val="22"/>
          <w:szCs w:val="22"/>
        </w:rPr>
        <w:t>,</w:t>
      </w:r>
      <w:r w:rsidR="000A4D42" w:rsidRPr="006104E7">
        <w:rPr>
          <w:sz w:val="22"/>
          <w:szCs w:val="22"/>
        </w:rPr>
        <w:t xml:space="preserve"> deve dare comunicazione agli stessi dell’istanza di accesso, inviandone copia mediante raccomandata con avviso di ricevimento, ovvero per via telematica </w:t>
      </w:r>
      <w:r w:rsidR="007E5419" w:rsidRPr="006104E7">
        <w:rPr>
          <w:sz w:val="22"/>
          <w:szCs w:val="22"/>
        </w:rPr>
        <w:t>laddove sia stata consentita</w:t>
      </w:r>
      <w:r w:rsidR="000A4D42" w:rsidRPr="006104E7">
        <w:rPr>
          <w:sz w:val="22"/>
          <w:szCs w:val="22"/>
        </w:rPr>
        <w:t xml:space="preserve"> tale forma di comunicazione.</w:t>
      </w:r>
    </w:p>
    <w:p w14:paraId="5A6416C9" w14:textId="2E2C7992" w:rsidR="00253BE3" w:rsidRPr="006104E7" w:rsidRDefault="005046DA" w:rsidP="00600D11">
      <w:pPr>
        <w:pStyle w:val="Paragrafoelenco"/>
        <w:snapToGrid w:val="0"/>
        <w:spacing w:before="120" w:after="120"/>
        <w:ind w:left="0" w:right="-1"/>
        <w:contextualSpacing w:val="0"/>
        <w:jc w:val="both"/>
        <w:rPr>
          <w:sz w:val="22"/>
          <w:szCs w:val="22"/>
        </w:rPr>
      </w:pPr>
      <w:r w:rsidRPr="006104E7">
        <w:rPr>
          <w:b/>
          <w:sz w:val="22"/>
          <w:szCs w:val="22"/>
        </w:rPr>
        <w:t>30</w:t>
      </w:r>
      <w:r w:rsidR="00253BE3" w:rsidRPr="006104E7">
        <w:rPr>
          <w:b/>
          <w:sz w:val="22"/>
          <w:szCs w:val="22"/>
        </w:rPr>
        <w:t>.2</w:t>
      </w:r>
      <w:r w:rsidR="00253BE3" w:rsidRPr="006104E7">
        <w:rPr>
          <w:sz w:val="22"/>
          <w:szCs w:val="22"/>
        </w:rPr>
        <w:tab/>
      </w:r>
      <w:r w:rsidR="000A4D42" w:rsidRPr="006104E7">
        <w:rPr>
          <w:sz w:val="22"/>
          <w:szCs w:val="22"/>
        </w:rPr>
        <w:t xml:space="preserve">I soggetti controinteressati sono individuati tenuto </w:t>
      </w:r>
      <w:r w:rsidR="00C1563F" w:rsidRPr="006104E7">
        <w:rPr>
          <w:sz w:val="22"/>
          <w:szCs w:val="22"/>
        </w:rPr>
        <w:t xml:space="preserve">anche </w:t>
      </w:r>
      <w:r w:rsidR="000A4D42" w:rsidRPr="006104E7">
        <w:rPr>
          <w:sz w:val="22"/>
          <w:szCs w:val="22"/>
        </w:rPr>
        <w:t>conto del contenuto dei documenti, delle informazioni e dei dati connessi a quelli oggetto dell’istanza di accesso.</w:t>
      </w:r>
    </w:p>
    <w:p w14:paraId="21B95AF7" w14:textId="521D66B6" w:rsidR="000A4D42" w:rsidRPr="006104E7" w:rsidRDefault="005046DA" w:rsidP="00600D11">
      <w:pPr>
        <w:pStyle w:val="Paragrafoelenco"/>
        <w:snapToGrid w:val="0"/>
        <w:spacing w:before="120" w:after="120"/>
        <w:ind w:left="0" w:right="-1"/>
        <w:contextualSpacing w:val="0"/>
        <w:jc w:val="both"/>
        <w:rPr>
          <w:sz w:val="22"/>
          <w:szCs w:val="22"/>
        </w:rPr>
      </w:pPr>
      <w:r w:rsidRPr="006104E7">
        <w:rPr>
          <w:b/>
          <w:sz w:val="22"/>
          <w:szCs w:val="22"/>
        </w:rPr>
        <w:t>30</w:t>
      </w:r>
      <w:r w:rsidR="00253BE3" w:rsidRPr="006104E7">
        <w:rPr>
          <w:b/>
          <w:sz w:val="22"/>
          <w:szCs w:val="22"/>
        </w:rPr>
        <w:t>.3</w:t>
      </w:r>
      <w:r w:rsidR="00253BE3" w:rsidRPr="006104E7">
        <w:rPr>
          <w:sz w:val="22"/>
          <w:szCs w:val="22"/>
        </w:rPr>
        <w:tab/>
      </w:r>
      <w:r w:rsidR="000A4D42" w:rsidRPr="006104E7">
        <w:rPr>
          <w:sz w:val="22"/>
          <w:szCs w:val="22"/>
        </w:rPr>
        <w:t>I soggetti controinteressati, entro dieci giorni dalla ricezione della comunicazione dell’istanza di accesso civico generalizzato</w:t>
      </w:r>
      <w:r w:rsidR="00C1563F" w:rsidRPr="006104E7">
        <w:rPr>
          <w:sz w:val="22"/>
          <w:szCs w:val="22"/>
        </w:rPr>
        <w:t>,</w:t>
      </w:r>
      <w:r w:rsidR="000A4D42" w:rsidRPr="006104E7">
        <w:rPr>
          <w:sz w:val="22"/>
          <w:szCs w:val="22"/>
        </w:rPr>
        <w:t xml:space="preserve"> possono presentare una motivata opposizione, anche per via telematica. A decorrere dalla comunicazione ai controinteressati, il termine di cui all’articolo 3</w:t>
      </w:r>
      <w:r w:rsidRPr="006104E7">
        <w:rPr>
          <w:sz w:val="22"/>
          <w:szCs w:val="22"/>
        </w:rPr>
        <w:t>1</w:t>
      </w:r>
      <w:r w:rsidR="008445A2" w:rsidRPr="006104E7">
        <w:rPr>
          <w:sz w:val="22"/>
          <w:szCs w:val="22"/>
        </w:rPr>
        <w:t>.1</w:t>
      </w:r>
      <w:r w:rsidR="000A4D42" w:rsidRPr="006104E7">
        <w:rPr>
          <w:sz w:val="22"/>
          <w:szCs w:val="22"/>
        </w:rPr>
        <w:t xml:space="preserve"> resta sospeso fino all’eventuale opposizione dei soggetti controinteressati e, comunque, fino ad un massimo di dieci giorni.</w:t>
      </w:r>
    </w:p>
    <w:p w14:paraId="3A309858" w14:textId="48262159" w:rsidR="00FA091B" w:rsidRPr="006104E7" w:rsidRDefault="005046DA" w:rsidP="00600D11">
      <w:pPr>
        <w:pStyle w:val="Paragrafoelenco"/>
        <w:snapToGrid w:val="0"/>
        <w:spacing w:before="120" w:after="120"/>
        <w:ind w:left="0" w:right="-1"/>
        <w:contextualSpacing w:val="0"/>
        <w:jc w:val="both"/>
        <w:rPr>
          <w:sz w:val="22"/>
          <w:szCs w:val="22"/>
        </w:rPr>
      </w:pPr>
      <w:r w:rsidRPr="006104E7">
        <w:rPr>
          <w:b/>
          <w:sz w:val="22"/>
          <w:szCs w:val="22"/>
        </w:rPr>
        <w:t>30</w:t>
      </w:r>
      <w:r w:rsidR="00BC0173" w:rsidRPr="006104E7">
        <w:rPr>
          <w:b/>
          <w:sz w:val="22"/>
          <w:szCs w:val="22"/>
        </w:rPr>
        <w:t>.4</w:t>
      </w:r>
      <w:r w:rsidR="00BC0173" w:rsidRPr="006104E7">
        <w:rPr>
          <w:sz w:val="22"/>
          <w:szCs w:val="22"/>
        </w:rPr>
        <w:tab/>
      </w:r>
      <w:r w:rsidR="000A4D42" w:rsidRPr="006104E7">
        <w:rPr>
          <w:sz w:val="22"/>
          <w:szCs w:val="22"/>
        </w:rPr>
        <w:t xml:space="preserve">Il Responsabile del procedimento, decorso il termine di cui </w:t>
      </w:r>
      <w:r w:rsidR="00BC0173" w:rsidRPr="006104E7">
        <w:rPr>
          <w:sz w:val="22"/>
          <w:szCs w:val="22"/>
        </w:rPr>
        <w:t xml:space="preserve">all’art. </w:t>
      </w:r>
      <w:r w:rsidR="00A0562B" w:rsidRPr="006104E7">
        <w:rPr>
          <w:sz w:val="22"/>
          <w:szCs w:val="22"/>
        </w:rPr>
        <w:t>30</w:t>
      </w:r>
      <w:r w:rsidR="00BC0173" w:rsidRPr="006104E7">
        <w:rPr>
          <w:sz w:val="22"/>
          <w:szCs w:val="22"/>
        </w:rPr>
        <w:t>.3</w:t>
      </w:r>
      <w:r w:rsidR="000A4D42" w:rsidRPr="006104E7">
        <w:rPr>
          <w:sz w:val="22"/>
          <w:szCs w:val="22"/>
        </w:rPr>
        <w:t xml:space="preserve"> e previo accertamento della ricezione della comunicazione di accesso da parte dei controinteressati, provvede sull’istanza di accesso civico generalizzato.</w:t>
      </w:r>
    </w:p>
    <w:p w14:paraId="79DA2454" w14:textId="77777777" w:rsidR="002201FA" w:rsidRPr="006104E7" w:rsidRDefault="002201FA" w:rsidP="00600D11">
      <w:pPr>
        <w:pStyle w:val="Paragrafoelenco"/>
        <w:snapToGrid w:val="0"/>
        <w:spacing w:before="120" w:after="120"/>
        <w:ind w:left="0" w:right="-1"/>
        <w:contextualSpacing w:val="0"/>
        <w:jc w:val="both"/>
        <w:rPr>
          <w:sz w:val="22"/>
          <w:szCs w:val="22"/>
        </w:rPr>
      </w:pPr>
    </w:p>
    <w:p w14:paraId="755137D7" w14:textId="2CE848A6" w:rsidR="001D7CFC" w:rsidRPr="00741BEC" w:rsidRDefault="001D7CFC" w:rsidP="00600D11">
      <w:pPr>
        <w:tabs>
          <w:tab w:val="left" w:pos="284"/>
        </w:tabs>
        <w:snapToGrid w:val="0"/>
        <w:spacing w:before="120" w:after="120"/>
        <w:ind w:right="-1"/>
        <w:jc w:val="center"/>
        <w:rPr>
          <w:b/>
          <w:color w:val="028047"/>
          <w:sz w:val="22"/>
          <w:szCs w:val="22"/>
        </w:rPr>
      </w:pPr>
      <w:r w:rsidRPr="00741BEC">
        <w:rPr>
          <w:b/>
          <w:color w:val="028047"/>
          <w:sz w:val="22"/>
          <w:szCs w:val="22"/>
        </w:rPr>
        <w:t>Articolo 3</w:t>
      </w:r>
      <w:r w:rsidR="005046DA" w:rsidRPr="00741BEC">
        <w:rPr>
          <w:b/>
          <w:color w:val="028047"/>
          <w:sz w:val="22"/>
          <w:szCs w:val="22"/>
        </w:rPr>
        <w:t>1</w:t>
      </w:r>
    </w:p>
    <w:p w14:paraId="4A130805" w14:textId="1DCE54E8" w:rsidR="001D7CFC" w:rsidRPr="00741BEC" w:rsidRDefault="00F31508" w:rsidP="00600D11">
      <w:pPr>
        <w:tabs>
          <w:tab w:val="left" w:pos="284"/>
        </w:tabs>
        <w:snapToGrid w:val="0"/>
        <w:spacing w:before="120" w:after="120"/>
        <w:ind w:right="-1"/>
        <w:jc w:val="center"/>
        <w:rPr>
          <w:i/>
          <w:color w:val="028047"/>
          <w:sz w:val="22"/>
          <w:szCs w:val="22"/>
        </w:rPr>
      </w:pPr>
      <w:r w:rsidRPr="00741BEC">
        <w:rPr>
          <w:i/>
          <w:color w:val="028047"/>
          <w:sz w:val="22"/>
          <w:szCs w:val="22"/>
        </w:rPr>
        <w:t>Esito dell’istanza di accesso civico generalizzato</w:t>
      </w:r>
    </w:p>
    <w:p w14:paraId="3A627751" w14:textId="09F2112A" w:rsidR="00820932" w:rsidRPr="006104E7" w:rsidRDefault="005046DA" w:rsidP="00600D11">
      <w:pPr>
        <w:pStyle w:val="Paragrafoelenco"/>
        <w:snapToGrid w:val="0"/>
        <w:spacing w:before="120" w:after="120"/>
        <w:ind w:left="0" w:right="-1"/>
        <w:contextualSpacing w:val="0"/>
        <w:jc w:val="both"/>
        <w:rPr>
          <w:sz w:val="22"/>
          <w:szCs w:val="22"/>
        </w:rPr>
      </w:pPr>
      <w:r w:rsidRPr="006104E7">
        <w:rPr>
          <w:b/>
          <w:sz w:val="22"/>
          <w:szCs w:val="22"/>
        </w:rPr>
        <w:t>31</w:t>
      </w:r>
      <w:r w:rsidR="00AD5FD1" w:rsidRPr="006104E7">
        <w:rPr>
          <w:b/>
          <w:sz w:val="22"/>
          <w:szCs w:val="22"/>
        </w:rPr>
        <w:t>.1</w:t>
      </w:r>
      <w:r w:rsidR="00AD5FD1" w:rsidRPr="006104E7">
        <w:rPr>
          <w:sz w:val="22"/>
          <w:szCs w:val="22"/>
        </w:rPr>
        <w:tab/>
      </w:r>
      <w:r w:rsidR="00820932" w:rsidRPr="006104E7">
        <w:rPr>
          <w:sz w:val="22"/>
          <w:szCs w:val="22"/>
        </w:rPr>
        <w:t>Entro trenta giorni dalla presentazione dell’istanza, il Responsabile del procedimento decide sull’istanza di accesso civico generalizzato con provvedimento</w:t>
      </w:r>
      <w:r w:rsidR="00AD5FD1" w:rsidRPr="006104E7">
        <w:rPr>
          <w:sz w:val="22"/>
          <w:szCs w:val="22"/>
        </w:rPr>
        <w:t xml:space="preserve"> </w:t>
      </w:r>
      <w:r w:rsidR="00820932" w:rsidRPr="006104E7">
        <w:rPr>
          <w:sz w:val="22"/>
          <w:szCs w:val="22"/>
        </w:rPr>
        <w:t>espresso e motivato, dandone immediata comunicazione all’interessato e agli eventuali controinteressati.</w:t>
      </w:r>
    </w:p>
    <w:p w14:paraId="039C93B0" w14:textId="5D7AAADA" w:rsidR="000563B7" w:rsidRPr="006104E7" w:rsidRDefault="00AD5FD1" w:rsidP="00600D11">
      <w:pPr>
        <w:snapToGrid w:val="0"/>
        <w:spacing w:before="120" w:after="120"/>
        <w:ind w:right="-1"/>
        <w:jc w:val="both"/>
        <w:rPr>
          <w:sz w:val="22"/>
          <w:szCs w:val="22"/>
        </w:rPr>
      </w:pPr>
      <w:r w:rsidRPr="006104E7">
        <w:rPr>
          <w:b/>
          <w:sz w:val="22"/>
          <w:szCs w:val="22"/>
        </w:rPr>
        <w:t>3</w:t>
      </w:r>
      <w:r w:rsidR="005046DA" w:rsidRPr="006104E7">
        <w:rPr>
          <w:b/>
          <w:sz w:val="22"/>
          <w:szCs w:val="22"/>
        </w:rPr>
        <w:t>1.</w:t>
      </w:r>
      <w:r w:rsidRPr="006104E7">
        <w:rPr>
          <w:b/>
          <w:sz w:val="22"/>
          <w:szCs w:val="22"/>
        </w:rPr>
        <w:t>2</w:t>
      </w:r>
      <w:r w:rsidRPr="006104E7">
        <w:rPr>
          <w:sz w:val="22"/>
          <w:szCs w:val="22"/>
        </w:rPr>
        <w:tab/>
      </w:r>
      <w:r w:rsidR="00820932" w:rsidRPr="006104E7">
        <w:rPr>
          <w:sz w:val="22"/>
          <w:szCs w:val="22"/>
        </w:rPr>
        <w:t xml:space="preserve">In caso di accoglimento, </w:t>
      </w:r>
      <w:r w:rsidR="00820932" w:rsidRPr="006104E7">
        <w:rPr>
          <w:color w:val="000000" w:themeColor="text1"/>
          <w:sz w:val="22"/>
          <w:szCs w:val="22"/>
        </w:rPr>
        <w:t xml:space="preserve">il Responsabile del procedimento </w:t>
      </w:r>
      <w:r w:rsidR="00BA027F" w:rsidRPr="006104E7">
        <w:rPr>
          <w:color w:val="000000" w:themeColor="text1"/>
          <w:sz w:val="22"/>
          <w:szCs w:val="22"/>
        </w:rPr>
        <w:t xml:space="preserve">specifica </w:t>
      </w:r>
      <w:r w:rsidR="00AB2290" w:rsidRPr="006104E7">
        <w:rPr>
          <w:color w:val="000000" w:themeColor="text1"/>
          <w:sz w:val="22"/>
          <w:szCs w:val="22"/>
        </w:rPr>
        <w:t>le modalità e i tempi per l’esame de</w:t>
      </w:r>
      <w:r w:rsidR="002F3EA2" w:rsidRPr="006104E7">
        <w:rPr>
          <w:color w:val="000000" w:themeColor="text1"/>
          <w:sz w:val="22"/>
          <w:szCs w:val="22"/>
        </w:rPr>
        <w:t>i</w:t>
      </w:r>
      <w:r w:rsidR="00AB2290" w:rsidRPr="006104E7">
        <w:rPr>
          <w:color w:val="000000" w:themeColor="text1"/>
          <w:sz w:val="22"/>
          <w:szCs w:val="22"/>
        </w:rPr>
        <w:t xml:space="preserve"> document</w:t>
      </w:r>
      <w:r w:rsidR="005B5522" w:rsidRPr="006104E7">
        <w:rPr>
          <w:color w:val="000000" w:themeColor="text1"/>
          <w:sz w:val="22"/>
          <w:szCs w:val="22"/>
        </w:rPr>
        <w:t>i</w:t>
      </w:r>
      <w:r w:rsidR="00AB2290" w:rsidRPr="006104E7">
        <w:rPr>
          <w:color w:val="000000" w:themeColor="text1"/>
          <w:sz w:val="22"/>
          <w:szCs w:val="22"/>
        </w:rPr>
        <w:t xml:space="preserve">, delle informazioni </w:t>
      </w:r>
      <w:r w:rsidR="005B5522" w:rsidRPr="006104E7">
        <w:rPr>
          <w:color w:val="000000" w:themeColor="text1"/>
          <w:sz w:val="22"/>
          <w:szCs w:val="22"/>
        </w:rPr>
        <w:t xml:space="preserve">e dei dati richiesti </w:t>
      </w:r>
      <w:r w:rsidR="00AB2290" w:rsidRPr="006104E7">
        <w:rPr>
          <w:color w:val="000000" w:themeColor="text1"/>
          <w:sz w:val="22"/>
          <w:szCs w:val="22"/>
        </w:rPr>
        <w:t xml:space="preserve">ovvero, in caso di estrazione di copia, </w:t>
      </w:r>
      <w:r w:rsidR="005E79FB" w:rsidRPr="006104E7">
        <w:rPr>
          <w:color w:val="000000" w:themeColor="text1"/>
          <w:sz w:val="22"/>
          <w:szCs w:val="22"/>
        </w:rPr>
        <w:t xml:space="preserve">trasmette </w:t>
      </w:r>
      <w:r w:rsidR="002F3EA2" w:rsidRPr="006104E7">
        <w:rPr>
          <w:color w:val="000000" w:themeColor="text1"/>
          <w:sz w:val="22"/>
          <w:szCs w:val="22"/>
        </w:rPr>
        <w:t>tempestivamente</w:t>
      </w:r>
      <w:r w:rsidR="005E79FB" w:rsidRPr="006104E7">
        <w:rPr>
          <w:color w:val="000000" w:themeColor="text1"/>
          <w:sz w:val="22"/>
          <w:szCs w:val="22"/>
        </w:rPr>
        <w:t xml:space="preserve"> </w:t>
      </w:r>
      <w:r w:rsidR="00C02893" w:rsidRPr="006104E7">
        <w:rPr>
          <w:color w:val="000000" w:themeColor="text1"/>
          <w:sz w:val="22"/>
          <w:szCs w:val="22"/>
        </w:rPr>
        <w:t xml:space="preserve">gli stessi, </w:t>
      </w:r>
      <w:r w:rsidR="005E79FB" w:rsidRPr="006104E7">
        <w:rPr>
          <w:color w:val="000000" w:themeColor="text1"/>
          <w:sz w:val="22"/>
          <w:szCs w:val="22"/>
        </w:rPr>
        <w:t>al richiedente, in via telematica</w:t>
      </w:r>
      <w:r w:rsidR="00820932" w:rsidRPr="006104E7">
        <w:rPr>
          <w:color w:val="000000" w:themeColor="text1"/>
          <w:sz w:val="22"/>
          <w:szCs w:val="22"/>
        </w:rPr>
        <w:t>.</w:t>
      </w:r>
      <w:r w:rsidR="00820932" w:rsidRPr="006104E7">
        <w:rPr>
          <w:sz w:val="22"/>
          <w:szCs w:val="22"/>
        </w:rPr>
        <w:t xml:space="preserve"> Qualora l’accesso sia consentito nonostante l’opposizione del controinteressato, il Responsabile del procedimento ne dà comunicazione agli eventuali controinteressati. In tal caso, salvi i casi di comprovata indifferibilità, i documenti, le informazioni ed i dati richiesti non possono essere trasmessi al richiedente prima di quindici giorni dalla ricezione della comunicazione da parte dei controinteressati.</w:t>
      </w:r>
    </w:p>
    <w:p w14:paraId="181F6205" w14:textId="4A28962C" w:rsidR="000563B7" w:rsidRPr="006104E7" w:rsidRDefault="000563B7" w:rsidP="00600D11">
      <w:pPr>
        <w:snapToGrid w:val="0"/>
        <w:spacing w:before="120" w:after="120"/>
        <w:ind w:right="-1"/>
        <w:jc w:val="both"/>
        <w:rPr>
          <w:sz w:val="22"/>
          <w:szCs w:val="22"/>
        </w:rPr>
      </w:pPr>
      <w:r w:rsidRPr="006104E7">
        <w:rPr>
          <w:b/>
          <w:sz w:val="22"/>
          <w:szCs w:val="22"/>
        </w:rPr>
        <w:t>3</w:t>
      </w:r>
      <w:r w:rsidR="005046DA" w:rsidRPr="006104E7">
        <w:rPr>
          <w:b/>
          <w:sz w:val="22"/>
          <w:szCs w:val="22"/>
        </w:rPr>
        <w:t>1.</w:t>
      </w:r>
      <w:r w:rsidRPr="006104E7">
        <w:rPr>
          <w:b/>
          <w:sz w:val="22"/>
          <w:szCs w:val="22"/>
        </w:rPr>
        <w:t>3</w:t>
      </w:r>
      <w:r w:rsidRPr="006104E7">
        <w:rPr>
          <w:sz w:val="22"/>
          <w:szCs w:val="22"/>
        </w:rPr>
        <w:tab/>
      </w:r>
      <w:r w:rsidR="00820932" w:rsidRPr="006104E7">
        <w:rPr>
          <w:sz w:val="22"/>
          <w:szCs w:val="22"/>
        </w:rPr>
        <w:t>Il provvedimento di rifiuto adottato in applicazione dei limiti di cui agli articoli 2</w:t>
      </w:r>
      <w:r w:rsidR="00A0562B" w:rsidRPr="006104E7">
        <w:rPr>
          <w:sz w:val="22"/>
          <w:szCs w:val="22"/>
        </w:rPr>
        <w:t>6</w:t>
      </w:r>
      <w:r w:rsidR="00820932" w:rsidRPr="006104E7">
        <w:rPr>
          <w:sz w:val="22"/>
          <w:szCs w:val="22"/>
        </w:rPr>
        <w:t xml:space="preserve"> e </w:t>
      </w:r>
      <w:r w:rsidR="00A0562B" w:rsidRPr="006104E7">
        <w:rPr>
          <w:sz w:val="22"/>
          <w:szCs w:val="22"/>
        </w:rPr>
        <w:t>27</w:t>
      </w:r>
      <w:r w:rsidR="00820932" w:rsidRPr="006104E7">
        <w:rPr>
          <w:sz w:val="22"/>
          <w:szCs w:val="22"/>
        </w:rPr>
        <w:t xml:space="preserve"> del presente Regolamento deve essere adeguatamente motivato, dando conto della sussistenza di uno o più elementi idonei ad integrare il rischio di un pregiudizio concreto ed attuale connesso all’ostensione.</w:t>
      </w:r>
    </w:p>
    <w:p w14:paraId="4671BB47" w14:textId="59F25F31" w:rsidR="00820932" w:rsidRPr="006104E7" w:rsidRDefault="000563B7" w:rsidP="00600D11">
      <w:pPr>
        <w:snapToGrid w:val="0"/>
        <w:spacing w:before="120" w:after="120"/>
        <w:ind w:right="-1"/>
        <w:jc w:val="both"/>
        <w:rPr>
          <w:sz w:val="22"/>
          <w:szCs w:val="22"/>
        </w:rPr>
      </w:pPr>
      <w:r w:rsidRPr="006104E7">
        <w:rPr>
          <w:b/>
          <w:sz w:val="22"/>
          <w:szCs w:val="22"/>
        </w:rPr>
        <w:t>3</w:t>
      </w:r>
      <w:r w:rsidR="005046DA" w:rsidRPr="006104E7">
        <w:rPr>
          <w:b/>
          <w:sz w:val="22"/>
          <w:szCs w:val="22"/>
        </w:rPr>
        <w:t>1</w:t>
      </w:r>
      <w:r w:rsidRPr="006104E7">
        <w:rPr>
          <w:b/>
          <w:sz w:val="22"/>
          <w:szCs w:val="22"/>
        </w:rPr>
        <w:t>.4</w:t>
      </w:r>
      <w:r w:rsidRPr="006104E7">
        <w:rPr>
          <w:sz w:val="22"/>
          <w:szCs w:val="22"/>
        </w:rPr>
        <w:tab/>
      </w:r>
      <w:r w:rsidR="00820932" w:rsidRPr="006104E7">
        <w:rPr>
          <w:sz w:val="22"/>
          <w:szCs w:val="22"/>
        </w:rPr>
        <w:t>Il diniego all’accesso non è ammesso se, ai fini della tutela degli interessi rilevanti, sia sufficiente e proporzionato il differimento.</w:t>
      </w:r>
    </w:p>
    <w:p w14:paraId="08AC108D" w14:textId="77777777" w:rsidR="001D7CFC" w:rsidRPr="006104E7" w:rsidRDefault="001D7CFC" w:rsidP="00600D11">
      <w:pPr>
        <w:snapToGrid w:val="0"/>
        <w:spacing w:before="120" w:after="120"/>
        <w:ind w:right="-1"/>
        <w:jc w:val="both"/>
        <w:rPr>
          <w:bCs/>
          <w:color w:val="00B0F0"/>
          <w:sz w:val="22"/>
          <w:szCs w:val="22"/>
        </w:rPr>
      </w:pPr>
    </w:p>
    <w:p w14:paraId="4C03A97E" w14:textId="113F4D84" w:rsidR="001D7CFC" w:rsidRPr="00741BEC" w:rsidRDefault="001D7CFC" w:rsidP="00600D11">
      <w:pPr>
        <w:snapToGrid w:val="0"/>
        <w:spacing w:before="120" w:after="120"/>
        <w:ind w:right="-1"/>
        <w:jc w:val="center"/>
        <w:rPr>
          <w:b/>
          <w:bCs/>
          <w:color w:val="028047"/>
          <w:sz w:val="22"/>
          <w:szCs w:val="22"/>
        </w:rPr>
      </w:pPr>
      <w:r w:rsidRPr="00741BEC">
        <w:rPr>
          <w:b/>
          <w:bCs/>
          <w:color w:val="028047"/>
          <w:sz w:val="22"/>
          <w:szCs w:val="22"/>
        </w:rPr>
        <w:t>Articolo 3</w:t>
      </w:r>
      <w:r w:rsidR="005046DA" w:rsidRPr="00741BEC">
        <w:rPr>
          <w:b/>
          <w:bCs/>
          <w:color w:val="028047"/>
          <w:sz w:val="22"/>
          <w:szCs w:val="22"/>
        </w:rPr>
        <w:t>2</w:t>
      </w:r>
    </w:p>
    <w:p w14:paraId="27707D6C" w14:textId="6C6946CF" w:rsidR="001D7CFC" w:rsidRPr="00741BEC" w:rsidRDefault="000E3946" w:rsidP="00600D11">
      <w:pPr>
        <w:snapToGrid w:val="0"/>
        <w:spacing w:before="120" w:after="120"/>
        <w:ind w:right="-1"/>
        <w:jc w:val="center"/>
        <w:rPr>
          <w:bCs/>
          <w:i/>
          <w:color w:val="028047"/>
          <w:sz w:val="22"/>
          <w:szCs w:val="22"/>
        </w:rPr>
      </w:pPr>
      <w:r w:rsidRPr="00741BEC">
        <w:rPr>
          <w:bCs/>
          <w:i/>
          <w:color w:val="028047"/>
          <w:sz w:val="22"/>
          <w:szCs w:val="22"/>
        </w:rPr>
        <w:t>Procedimento di riesame</w:t>
      </w:r>
    </w:p>
    <w:p w14:paraId="1A551CE7" w14:textId="114C67B2" w:rsidR="00743FAC" w:rsidRPr="006104E7" w:rsidRDefault="00FB74F5" w:rsidP="00600D11">
      <w:pPr>
        <w:snapToGrid w:val="0"/>
        <w:spacing w:before="120" w:after="120"/>
        <w:ind w:right="-1"/>
        <w:jc w:val="both"/>
        <w:rPr>
          <w:sz w:val="22"/>
          <w:szCs w:val="22"/>
        </w:rPr>
      </w:pPr>
      <w:r w:rsidRPr="006104E7">
        <w:rPr>
          <w:b/>
          <w:sz w:val="22"/>
          <w:szCs w:val="22"/>
        </w:rPr>
        <w:t>3</w:t>
      </w:r>
      <w:r w:rsidR="00C375B1" w:rsidRPr="006104E7">
        <w:rPr>
          <w:b/>
          <w:sz w:val="22"/>
          <w:szCs w:val="22"/>
        </w:rPr>
        <w:t>2</w:t>
      </w:r>
      <w:r w:rsidRPr="006104E7">
        <w:rPr>
          <w:b/>
          <w:sz w:val="22"/>
          <w:szCs w:val="22"/>
        </w:rPr>
        <w:t>.1</w:t>
      </w:r>
      <w:r w:rsidRPr="006104E7">
        <w:rPr>
          <w:sz w:val="22"/>
          <w:szCs w:val="22"/>
        </w:rPr>
        <w:tab/>
      </w:r>
      <w:r w:rsidR="00743FAC" w:rsidRPr="006104E7">
        <w:rPr>
          <w:sz w:val="22"/>
          <w:szCs w:val="22"/>
        </w:rPr>
        <w:t>In caso di diniego totale o parziale dell’accesso civico generalizzato</w:t>
      </w:r>
      <w:r w:rsidR="00FE0310" w:rsidRPr="006104E7">
        <w:rPr>
          <w:sz w:val="22"/>
          <w:szCs w:val="22"/>
        </w:rPr>
        <w:t xml:space="preserve"> </w:t>
      </w:r>
      <w:r w:rsidR="00743FAC" w:rsidRPr="006104E7">
        <w:rPr>
          <w:sz w:val="22"/>
          <w:szCs w:val="22"/>
        </w:rPr>
        <w:t xml:space="preserve">il richiedente può </w:t>
      </w:r>
      <w:r w:rsidR="00743FAC" w:rsidRPr="00A71F5B">
        <w:rPr>
          <w:sz w:val="22"/>
          <w:szCs w:val="22"/>
        </w:rPr>
        <w:t xml:space="preserve">presentare un’istanza di riesame al </w:t>
      </w:r>
      <w:r w:rsidR="00A0562B" w:rsidRPr="00A71F5B">
        <w:rPr>
          <w:sz w:val="22"/>
          <w:szCs w:val="22"/>
        </w:rPr>
        <w:t>RPCT</w:t>
      </w:r>
      <w:r w:rsidR="00BA4E33" w:rsidRPr="00A71F5B">
        <w:rPr>
          <w:sz w:val="22"/>
          <w:szCs w:val="22"/>
        </w:rPr>
        <w:t xml:space="preserve">, anche </w:t>
      </w:r>
      <w:r w:rsidR="00A16124" w:rsidRPr="00A71F5B">
        <w:rPr>
          <w:sz w:val="22"/>
          <w:szCs w:val="22"/>
        </w:rPr>
        <w:t>avvalendosi del</w:t>
      </w:r>
      <w:r w:rsidR="003564F4" w:rsidRPr="00A71F5B">
        <w:rPr>
          <w:sz w:val="22"/>
          <w:szCs w:val="22"/>
        </w:rPr>
        <w:t>lo specifico</w:t>
      </w:r>
      <w:r w:rsidR="00A16124" w:rsidRPr="00A71F5B">
        <w:rPr>
          <w:sz w:val="22"/>
          <w:szCs w:val="22"/>
        </w:rPr>
        <w:t xml:space="preserve"> modulo allegato (</w:t>
      </w:r>
      <w:r w:rsidR="00F00128" w:rsidRPr="00A71F5B">
        <w:rPr>
          <w:i/>
          <w:iCs/>
          <w:sz w:val="22"/>
          <w:szCs w:val="22"/>
        </w:rPr>
        <w:t>Modulo</w:t>
      </w:r>
      <w:r w:rsidR="00A16124" w:rsidRPr="00A71F5B">
        <w:rPr>
          <w:i/>
          <w:iCs/>
          <w:sz w:val="22"/>
          <w:szCs w:val="22"/>
        </w:rPr>
        <w:t xml:space="preserve"> 4</w:t>
      </w:r>
      <w:r w:rsidR="00A16124" w:rsidRPr="00A71F5B">
        <w:rPr>
          <w:sz w:val="22"/>
          <w:szCs w:val="22"/>
        </w:rPr>
        <w:t>)</w:t>
      </w:r>
      <w:r w:rsidR="00743FAC" w:rsidRPr="00A71F5B">
        <w:rPr>
          <w:sz w:val="22"/>
          <w:szCs w:val="22"/>
        </w:rPr>
        <w:t>.</w:t>
      </w:r>
    </w:p>
    <w:p w14:paraId="4E428B54" w14:textId="49A841D2" w:rsidR="00743FAC" w:rsidRPr="006104E7" w:rsidRDefault="00CA5B21" w:rsidP="00600D11">
      <w:pPr>
        <w:snapToGrid w:val="0"/>
        <w:spacing w:before="120" w:after="120"/>
        <w:ind w:right="-1"/>
        <w:jc w:val="both"/>
        <w:rPr>
          <w:sz w:val="22"/>
          <w:szCs w:val="22"/>
        </w:rPr>
      </w:pPr>
      <w:r w:rsidRPr="006104E7">
        <w:rPr>
          <w:b/>
          <w:sz w:val="22"/>
          <w:szCs w:val="22"/>
        </w:rPr>
        <w:t>3</w:t>
      </w:r>
      <w:r w:rsidR="00C375B1" w:rsidRPr="006104E7">
        <w:rPr>
          <w:b/>
          <w:sz w:val="22"/>
          <w:szCs w:val="22"/>
        </w:rPr>
        <w:t>2</w:t>
      </w:r>
      <w:r w:rsidRPr="006104E7">
        <w:rPr>
          <w:b/>
          <w:sz w:val="22"/>
          <w:szCs w:val="22"/>
        </w:rPr>
        <w:t>.2</w:t>
      </w:r>
      <w:r w:rsidRPr="006104E7">
        <w:rPr>
          <w:sz w:val="22"/>
          <w:szCs w:val="22"/>
        </w:rPr>
        <w:tab/>
      </w:r>
      <w:r w:rsidR="00743FAC" w:rsidRPr="006104E7">
        <w:rPr>
          <w:sz w:val="22"/>
          <w:szCs w:val="22"/>
        </w:rPr>
        <w:t xml:space="preserve">Il </w:t>
      </w:r>
      <w:r w:rsidR="00A0562B" w:rsidRPr="006104E7">
        <w:rPr>
          <w:sz w:val="22"/>
          <w:szCs w:val="22"/>
        </w:rPr>
        <w:t>RPCT</w:t>
      </w:r>
      <w:r w:rsidR="00743FAC" w:rsidRPr="006104E7">
        <w:rPr>
          <w:sz w:val="22"/>
          <w:szCs w:val="22"/>
        </w:rPr>
        <w:t xml:space="preserve"> decide con provvedimento motivato entro venti giorni dalla ricezione dell’istanza di riesame.</w:t>
      </w:r>
    </w:p>
    <w:p w14:paraId="69E8054E" w14:textId="1B38CD9C" w:rsidR="00743FAC" w:rsidRPr="006104E7" w:rsidRDefault="00743FAC" w:rsidP="00600D11">
      <w:pPr>
        <w:snapToGrid w:val="0"/>
        <w:spacing w:before="120" w:after="120"/>
        <w:ind w:right="-1"/>
        <w:jc w:val="both"/>
        <w:rPr>
          <w:sz w:val="22"/>
          <w:szCs w:val="22"/>
        </w:rPr>
      </w:pPr>
      <w:r w:rsidRPr="006104E7">
        <w:rPr>
          <w:b/>
          <w:sz w:val="22"/>
          <w:szCs w:val="22"/>
        </w:rPr>
        <w:t>3</w:t>
      </w:r>
      <w:r w:rsidR="00C375B1" w:rsidRPr="006104E7">
        <w:rPr>
          <w:b/>
          <w:sz w:val="22"/>
          <w:szCs w:val="22"/>
        </w:rPr>
        <w:t>2</w:t>
      </w:r>
      <w:r w:rsidR="00CA5B21" w:rsidRPr="006104E7">
        <w:rPr>
          <w:b/>
          <w:sz w:val="22"/>
          <w:szCs w:val="22"/>
        </w:rPr>
        <w:t>.3</w:t>
      </w:r>
      <w:r w:rsidR="00CA5B21" w:rsidRPr="006104E7">
        <w:rPr>
          <w:sz w:val="22"/>
          <w:szCs w:val="22"/>
        </w:rPr>
        <w:tab/>
      </w:r>
      <w:r w:rsidRPr="006104E7">
        <w:rPr>
          <w:sz w:val="22"/>
          <w:szCs w:val="22"/>
        </w:rPr>
        <w:t>Ai fini del riesame, il R</w:t>
      </w:r>
      <w:r w:rsidR="00A0562B" w:rsidRPr="006104E7">
        <w:rPr>
          <w:sz w:val="22"/>
          <w:szCs w:val="22"/>
        </w:rPr>
        <w:t>PCT</w:t>
      </w:r>
      <w:r w:rsidRPr="006104E7">
        <w:rPr>
          <w:sz w:val="22"/>
          <w:szCs w:val="22"/>
        </w:rPr>
        <w:t xml:space="preserve"> può formulare una richiesta di informazioni al Responsabile dell’unità organizzativa che ha adottato il provvedimento di diniego totale o parziale dell’accesso o, in caso di silenzio, che sia rimasta inerte. L’eventuale richiesta di informazioni non sospende il termine per l’adozione del provvedimento di riesame.</w:t>
      </w:r>
    </w:p>
    <w:p w14:paraId="052081D8" w14:textId="53D848B3" w:rsidR="00743FAC" w:rsidRPr="006104E7" w:rsidRDefault="00C375B1" w:rsidP="00600D11">
      <w:pPr>
        <w:snapToGrid w:val="0"/>
        <w:spacing w:before="120" w:after="120"/>
        <w:ind w:right="-1"/>
        <w:jc w:val="both"/>
        <w:rPr>
          <w:sz w:val="22"/>
          <w:szCs w:val="22"/>
        </w:rPr>
      </w:pPr>
      <w:r w:rsidRPr="006104E7">
        <w:rPr>
          <w:b/>
          <w:sz w:val="22"/>
          <w:szCs w:val="22"/>
        </w:rPr>
        <w:t>32</w:t>
      </w:r>
      <w:r w:rsidR="00CA5B21" w:rsidRPr="006104E7">
        <w:rPr>
          <w:b/>
          <w:sz w:val="22"/>
          <w:szCs w:val="22"/>
        </w:rPr>
        <w:t>.4</w:t>
      </w:r>
      <w:r w:rsidR="00CA5B21" w:rsidRPr="006104E7">
        <w:rPr>
          <w:sz w:val="22"/>
          <w:szCs w:val="22"/>
        </w:rPr>
        <w:tab/>
      </w:r>
      <w:r w:rsidR="00743FAC" w:rsidRPr="006104E7">
        <w:rPr>
          <w:sz w:val="22"/>
          <w:szCs w:val="22"/>
        </w:rPr>
        <w:t xml:space="preserve">In sede di riesame, il </w:t>
      </w:r>
      <w:r w:rsidR="00A0562B" w:rsidRPr="006104E7">
        <w:rPr>
          <w:sz w:val="22"/>
          <w:szCs w:val="22"/>
        </w:rPr>
        <w:t>RPCT</w:t>
      </w:r>
      <w:r w:rsidR="00743FAC" w:rsidRPr="006104E7">
        <w:rPr>
          <w:sz w:val="22"/>
          <w:szCs w:val="22"/>
        </w:rPr>
        <w:t xml:space="preserve">, qualora l’accesso civico generalizzato sia stato negato o differito per motivi attinenti </w:t>
      </w:r>
      <w:r w:rsidR="00E70725" w:rsidRPr="006104E7">
        <w:rPr>
          <w:sz w:val="22"/>
          <w:szCs w:val="22"/>
        </w:rPr>
        <w:t>al</w:t>
      </w:r>
      <w:r w:rsidR="00743FAC" w:rsidRPr="006104E7">
        <w:rPr>
          <w:sz w:val="22"/>
          <w:szCs w:val="22"/>
        </w:rPr>
        <w:t>la tutela dei dati personali, provvede sentito il Garante per la protezione dei dati personali, che si pronuncia entro dieci giorni dalla richiesta.</w:t>
      </w:r>
    </w:p>
    <w:p w14:paraId="4B21DC49" w14:textId="2EE9796A" w:rsidR="00743FAC" w:rsidRPr="006104E7" w:rsidRDefault="00CA5B21" w:rsidP="00600D11">
      <w:pPr>
        <w:snapToGrid w:val="0"/>
        <w:spacing w:before="120" w:after="120"/>
        <w:ind w:right="-1"/>
        <w:jc w:val="both"/>
        <w:rPr>
          <w:sz w:val="22"/>
          <w:szCs w:val="22"/>
        </w:rPr>
      </w:pPr>
      <w:r w:rsidRPr="006104E7">
        <w:rPr>
          <w:b/>
          <w:sz w:val="22"/>
          <w:szCs w:val="22"/>
        </w:rPr>
        <w:t>3</w:t>
      </w:r>
      <w:r w:rsidR="00C375B1" w:rsidRPr="006104E7">
        <w:rPr>
          <w:b/>
          <w:sz w:val="22"/>
          <w:szCs w:val="22"/>
        </w:rPr>
        <w:t>2</w:t>
      </w:r>
      <w:r w:rsidRPr="006104E7">
        <w:rPr>
          <w:b/>
          <w:sz w:val="22"/>
          <w:szCs w:val="22"/>
        </w:rPr>
        <w:t>.5</w:t>
      </w:r>
      <w:r w:rsidRPr="006104E7">
        <w:rPr>
          <w:sz w:val="22"/>
          <w:szCs w:val="22"/>
        </w:rPr>
        <w:tab/>
      </w:r>
      <w:r w:rsidR="00743FAC" w:rsidRPr="006104E7">
        <w:rPr>
          <w:sz w:val="22"/>
          <w:szCs w:val="22"/>
        </w:rPr>
        <w:t>Il termine per l’adozione del provvedimento di riesame è sospeso dal momento della trasmissione della richiesta di parere al Garante e fino al rilascio dello stesso e, comunque, per un periodo non superiore ai dieci giorni.</w:t>
      </w:r>
    </w:p>
    <w:p w14:paraId="67E99CBB" w14:textId="4BE6DC2D" w:rsidR="00FA091B" w:rsidRPr="006104E7" w:rsidRDefault="00CA5B21" w:rsidP="00600D11">
      <w:pPr>
        <w:snapToGrid w:val="0"/>
        <w:spacing w:before="120" w:after="120"/>
        <w:ind w:right="-1"/>
        <w:jc w:val="both"/>
        <w:rPr>
          <w:sz w:val="22"/>
          <w:szCs w:val="22"/>
        </w:rPr>
      </w:pPr>
      <w:r w:rsidRPr="006104E7">
        <w:rPr>
          <w:b/>
          <w:sz w:val="22"/>
          <w:szCs w:val="22"/>
        </w:rPr>
        <w:t>3</w:t>
      </w:r>
      <w:r w:rsidR="00C375B1" w:rsidRPr="006104E7">
        <w:rPr>
          <w:b/>
          <w:sz w:val="22"/>
          <w:szCs w:val="22"/>
        </w:rPr>
        <w:t>2</w:t>
      </w:r>
      <w:r w:rsidRPr="006104E7">
        <w:rPr>
          <w:b/>
          <w:sz w:val="22"/>
          <w:szCs w:val="22"/>
        </w:rPr>
        <w:t>.6</w:t>
      </w:r>
      <w:r w:rsidRPr="006104E7">
        <w:rPr>
          <w:sz w:val="22"/>
          <w:szCs w:val="22"/>
        </w:rPr>
        <w:tab/>
      </w:r>
      <w:r w:rsidR="00743FAC" w:rsidRPr="006104E7">
        <w:rPr>
          <w:sz w:val="22"/>
          <w:szCs w:val="22"/>
        </w:rPr>
        <w:t xml:space="preserve">Qualora l’istanza di accesso civico generalizzato abbia trovato accoglimento nonostante l’opposizione del controinteressato, quest’ultimo può formulare al </w:t>
      </w:r>
      <w:r w:rsidR="00A0562B" w:rsidRPr="006104E7">
        <w:rPr>
          <w:sz w:val="22"/>
          <w:szCs w:val="22"/>
        </w:rPr>
        <w:t>RPCT</w:t>
      </w:r>
      <w:r w:rsidR="00743FAC" w:rsidRPr="006104E7">
        <w:rPr>
          <w:sz w:val="22"/>
          <w:szCs w:val="22"/>
        </w:rPr>
        <w:t xml:space="preserve"> una richiesta di riesame. Il </w:t>
      </w:r>
      <w:r w:rsidR="00A0562B" w:rsidRPr="006104E7">
        <w:rPr>
          <w:sz w:val="22"/>
          <w:szCs w:val="22"/>
        </w:rPr>
        <w:t>RPCT</w:t>
      </w:r>
      <w:r w:rsidR="00743FAC" w:rsidRPr="006104E7">
        <w:rPr>
          <w:sz w:val="22"/>
          <w:szCs w:val="22"/>
        </w:rPr>
        <w:t xml:space="preserve"> provvede entro i termini di cui </w:t>
      </w:r>
      <w:r w:rsidR="005F0EFB" w:rsidRPr="006104E7">
        <w:rPr>
          <w:sz w:val="22"/>
          <w:szCs w:val="22"/>
        </w:rPr>
        <w:t>all’articolo 3</w:t>
      </w:r>
      <w:r w:rsidR="00A0562B" w:rsidRPr="006104E7">
        <w:rPr>
          <w:sz w:val="22"/>
          <w:szCs w:val="22"/>
        </w:rPr>
        <w:t>1</w:t>
      </w:r>
      <w:r w:rsidR="005F0EFB" w:rsidRPr="006104E7">
        <w:rPr>
          <w:sz w:val="22"/>
          <w:szCs w:val="22"/>
        </w:rPr>
        <w:t>.</w:t>
      </w:r>
      <w:r w:rsidR="00777865" w:rsidRPr="006104E7">
        <w:rPr>
          <w:sz w:val="22"/>
          <w:szCs w:val="22"/>
        </w:rPr>
        <w:t>2</w:t>
      </w:r>
      <w:r w:rsidR="00743FAC" w:rsidRPr="006104E7">
        <w:rPr>
          <w:sz w:val="22"/>
          <w:szCs w:val="22"/>
        </w:rPr>
        <w:t xml:space="preserve">, ovvero di cui </w:t>
      </w:r>
      <w:r w:rsidR="005F0EFB" w:rsidRPr="006104E7">
        <w:rPr>
          <w:sz w:val="22"/>
          <w:szCs w:val="22"/>
        </w:rPr>
        <w:t>all’articolo 3</w:t>
      </w:r>
      <w:r w:rsidR="00A0562B" w:rsidRPr="006104E7">
        <w:rPr>
          <w:sz w:val="22"/>
          <w:szCs w:val="22"/>
        </w:rPr>
        <w:t>1</w:t>
      </w:r>
      <w:r w:rsidR="005F0EFB" w:rsidRPr="006104E7">
        <w:rPr>
          <w:sz w:val="22"/>
          <w:szCs w:val="22"/>
        </w:rPr>
        <w:t>.5</w:t>
      </w:r>
      <w:r w:rsidR="00743FAC" w:rsidRPr="006104E7">
        <w:rPr>
          <w:sz w:val="22"/>
          <w:szCs w:val="22"/>
        </w:rPr>
        <w:t xml:space="preserve"> in caso di richiesta di parere al Garante.</w:t>
      </w:r>
    </w:p>
    <w:p w14:paraId="5BDA1A66" w14:textId="77777777" w:rsidR="00B54E5B" w:rsidRPr="006104E7" w:rsidRDefault="00B54E5B" w:rsidP="00600D11">
      <w:pPr>
        <w:keepNext/>
        <w:keepLines/>
        <w:snapToGrid w:val="0"/>
        <w:spacing w:before="120" w:after="120"/>
        <w:ind w:right="-1"/>
        <w:outlineLvl w:val="0"/>
        <w:rPr>
          <w:bCs/>
          <w:i/>
          <w:iCs/>
          <w:color w:val="002060"/>
          <w:sz w:val="22"/>
          <w:szCs w:val="22"/>
          <w:lang w:eastAsia="en-US"/>
        </w:rPr>
      </w:pPr>
    </w:p>
    <w:p w14:paraId="5BB58318" w14:textId="49B26504" w:rsidR="00C40623" w:rsidRPr="00741BEC" w:rsidRDefault="00C40623" w:rsidP="00600D11">
      <w:pPr>
        <w:keepNext/>
        <w:keepLines/>
        <w:snapToGrid w:val="0"/>
        <w:spacing w:before="120" w:after="120"/>
        <w:ind w:right="-1"/>
        <w:jc w:val="center"/>
        <w:outlineLvl w:val="0"/>
        <w:rPr>
          <w:bCs/>
          <w:i/>
          <w:iCs/>
          <w:color w:val="028047"/>
          <w:sz w:val="22"/>
          <w:szCs w:val="22"/>
          <w:lang w:eastAsia="en-US"/>
        </w:rPr>
      </w:pPr>
      <w:r w:rsidRPr="00741BEC">
        <w:rPr>
          <w:bCs/>
          <w:i/>
          <w:iCs/>
          <w:color w:val="028047"/>
          <w:sz w:val="22"/>
          <w:szCs w:val="22"/>
          <w:lang w:eastAsia="en-US"/>
        </w:rPr>
        <w:t>Capo V</w:t>
      </w:r>
    </w:p>
    <w:p w14:paraId="5D7324FB" w14:textId="77777777" w:rsidR="00C40623" w:rsidRPr="00741BEC" w:rsidRDefault="00C40623" w:rsidP="00600D11">
      <w:pPr>
        <w:keepNext/>
        <w:keepLines/>
        <w:snapToGrid w:val="0"/>
        <w:spacing w:before="120" w:after="120"/>
        <w:ind w:right="-1"/>
        <w:jc w:val="center"/>
        <w:outlineLvl w:val="0"/>
        <w:rPr>
          <w:bCs/>
          <w:i/>
          <w:iCs/>
          <w:color w:val="028047"/>
          <w:sz w:val="22"/>
          <w:szCs w:val="22"/>
          <w:lang w:eastAsia="en-US"/>
        </w:rPr>
      </w:pPr>
      <w:r w:rsidRPr="00741BEC">
        <w:rPr>
          <w:bCs/>
          <w:i/>
          <w:iCs/>
          <w:color w:val="028047"/>
          <w:sz w:val="22"/>
          <w:szCs w:val="22"/>
          <w:lang w:eastAsia="en-US"/>
        </w:rPr>
        <w:t>Disposizioni finali</w:t>
      </w:r>
    </w:p>
    <w:p w14:paraId="517F1090" w14:textId="77777777" w:rsidR="00C40623" w:rsidRPr="00741BEC" w:rsidRDefault="00C40623" w:rsidP="00600D11">
      <w:pPr>
        <w:snapToGrid w:val="0"/>
        <w:spacing w:before="120" w:after="120"/>
        <w:ind w:right="-1"/>
        <w:jc w:val="both"/>
        <w:rPr>
          <w:b/>
          <w:bCs/>
          <w:color w:val="028047"/>
          <w:sz w:val="22"/>
          <w:szCs w:val="22"/>
        </w:rPr>
      </w:pPr>
    </w:p>
    <w:p w14:paraId="082E979D" w14:textId="01B871A3" w:rsidR="001D7CFC" w:rsidRPr="00741BEC" w:rsidRDefault="001D7CFC" w:rsidP="00600D11">
      <w:pPr>
        <w:snapToGrid w:val="0"/>
        <w:spacing w:before="120" w:after="120"/>
        <w:ind w:right="-1"/>
        <w:jc w:val="center"/>
        <w:rPr>
          <w:b/>
          <w:bCs/>
          <w:color w:val="028047"/>
          <w:sz w:val="22"/>
          <w:szCs w:val="22"/>
        </w:rPr>
      </w:pPr>
      <w:r w:rsidRPr="00741BEC">
        <w:rPr>
          <w:b/>
          <w:bCs/>
          <w:color w:val="028047"/>
          <w:sz w:val="22"/>
          <w:szCs w:val="22"/>
        </w:rPr>
        <w:t>Articolo 3</w:t>
      </w:r>
      <w:r w:rsidR="005046DA" w:rsidRPr="00741BEC">
        <w:rPr>
          <w:b/>
          <w:bCs/>
          <w:color w:val="028047"/>
          <w:sz w:val="22"/>
          <w:szCs w:val="22"/>
        </w:rPr>
        <w:t>3</w:t>
      </w:r>
    </w:p>
    <w:p w14:paraId="55C0D40F" w14:textId="3A8DC91E" w:rsidR="001D7CFC" w:rsidRPr="00741BEC" w:rsidRDefault="00E42C16" w:rsidP="00600D11">
      <w:pPr>
        <w:snapToGrid w:val="0"/>
        <w:spacing w:before="120" w:after="120"/>
        <w:ind w:right="-1"/>
        <w:jc w:val="center"/>
        <w:rPr>
          <w:bCs/>
          <w:i/>
          <w:color w:val="028047"/>
          <w:sz w:val="22"/>
          <w:szCs w:val="22"/>
        </w:rPr>
      </w:pPr>
      <w:r w:rsidRPr="00741BEC">
        <w:rPr>
          <w:bCs/>
          <w:i/>
          <w:color w:val="028047"/>
          <w:sz w:val="22"/>
          <w:szCs w:val="22"/>
        </w:rPr>
        <w:t>Violazioni e responsabilità</w:t>
      </w:r>
    </w:p>
    <w:p w14:paraId="43650D1C" w14:textId="297044A4" w:rsidR="00207755" w:rsidRPr="006104E7" w:rsidRDefault="00207755" w:rsidP="00600D11">
      <w:pPr>
        <w:snapToGrid w:val="0"/>
        <w:spacing w:before="120" w:after="120"/>
        <w:ind w:right="-1"/>
        <w:jc w:val="both"/>
        <w:rPr>
          <w:sz w:val="22"/>
          <w:szCs w:val="22"/>
        </w:rPr>
      </w:pPr>
      <w:r w:rsidRPr="006104E7">
        <w:rPr>
          <w:b/>
          <w:sz w:val="22"/>
          <w:szCs w:val="22"/>
        </w:rPr>
        <w:t>3</w:t>
      </w:r>
      <w:r w:rsidR="00A0562B" w:rsidRPr="006104E7">
        <w:rPr>
          <w:b/>
          <w:sz w:val="22"/>
          <w:szCs w:val="22"/>
        </w:rPr>
        <w:t>3</w:t>
      </w:r>
      <w:r w:rsidRPr="006104E7">
        <w:rPr>
          <w:b/>
          <w:sz w:val="22"/>
          <w:szCs w:val="22"/>
        </w:rPr>
        <w:t>.1</w:t>
      </w:r>
      <w:r w:rsidRPr="006104E7">
        <w:rPr>
          <w:sz w:val="22"/>
          <w:szCs w:val="22"/>
        </w:rPr>
        <w:tab/>
        <w:t xml:space="preserve">Con riferimento alle istanze di accesso civico </w:t>
      </w:r>
      <w:r w:rsidR="00A0562B" w:rsidRPr="006104E7">
        <w:rPr>
          <w:sz w:val="22"/>
          <w:szCs w:val="22"/>
        </w:rPr>
        <w:t xml:space="preserve">semplice </w:t>
      </w:r>
      <w:r w:rsidRPr="006104E7">
        <w:rPr>
          <w:sz w:val="22"/>
          <w:szCs w:val="22"/>
        </w:rPr>
        <w:t xml:space="preserve">riguardanti documenti, informazioni e dati oggetto di pubblicazione obbligatoria ai sensi del </w:t>
      </w:r>
      <w:r w:rsidR="00F5678E" w:rsidRPr="006104E7">
        <w:rPr>
          <w:sz w:val="22"/>
          <w:szCs w:val="22"/>
        </w:rPr>
        <w:t>d.lgs.</w:t>
      </w:r>
      <w:r w:rsidRPr="006104E7">
        <w:rPr>
          <w:sz w:val="22"/>
          <w:szCs w:val="22"/>
        </w:rPr>
        <w:t xml:space="preserve"> </w:t>
      </w:r>
      <w:r w:rsidR="00C65754" w:rsidRPr="006104E7">
        <w:rPr>
          <w:sz w:val="22"/>
          <w:szCs w:val="22"/>
        </w:rPr>
        <w:t>33/2013</w:t>
      </w:r>
      <w:r w:rsidRPr="006104E7">
        <w:rPr>
          <w:sz w:val="22"/>
          <w:szCs w:val="22"/>
        </w:rPr>
        <w:t xml:space="preserve"> </w:t>
      </w:r>
      <w:r w:rsidR="00935CA4" w:rsidRPr="006104E7">
        <w:rPr>
          <w:sz w:val="22"/>
          <w:szCs w:val="22"/>
        </w:rPr>
        <w:t xml:space="preserve">e del Piano </w:t>
      </w:r>
      <w:r w:rsidR="00E25FFB" w:rsidRPr="006104E7">
        <w:rPr>
          <w:sz w:val="22"/>
          <w:szCs w:val="22"/>
        </w:rPr>
        <w:t>t</w:t>
      </w:r>
      <w:r w:rsidR="00935CA4" w:rsidRPr="006104E7">
        <w:rPr>
          <w:sz w:val="22"/>
          <w:szCs w:val="22"/>
        </w:rPr>
        <w:t xml:space="preserve">riennale </w:t>
      </w:r>
      <w:r w:rsidR="00A0562B" w:rsidRPr="006104E7">
        <w:rPr>
          <w:sz w:val="22"/>
          <w:szCs w:val="22"/>
        </w:rPr>
        <w:t>di</w:t>
      </w:r>
      <w:r w:rsidR="00E25FFB" w:rsidRPr="006104E7">
        <w:rPr>
          <w:sz w:val="22"/>
          <w:szCs w:val="22"/>
        </w:rPr>
        <w:t xml:space="preserve"> </w:t>
      </w:r>
      <w:r w:rsidR="00E25FFB" w:rsidRPr="00285E3E">
        <w:rPr>
          <w:sz w:val="22"/>
          <w:szCs w:val="22"/>
        </w:rPr>
        <w:t>prevenzione della corruzione e della trasparenza,</w:t>
      </w:r>
      <w:r w:rsidR="00C65754" w:rsidRPr="00285E3E">
        <w:rPr>
          <w:sz w:val="22"/>
          <w:szCs w:val="22"/>
        </w:rPr>
        <w:t xml:space="preserve"> </w:t>
      </w:r>
      <w:r w:rsidRPr="00285E3E">
        <w:rPr>
          <w:sz w:val="22"/>
          <w:szCs w:val="22"/>
        </w:rPr>
        <w:t xml:space="preserve">il </w:t>
      </w:r>
      <w:r w:rsidR="00A0562B" w:rsidRPr="00285E3E">
        <w:rPr>
          <w:sz w:val="22"/>
          <w:szCs w:val="22"/>
        </w:rPr>
        <w:t>RPCT</w:t>
      </w:r>
      <w:r w:rsidR="00760594" w:rsidRPr="00285E3E">
        <w:rPr>
          <w:sz w:val="22"/>
          <w:szCs w:val="22"/>
        </w:rPr>
        <w:t>, ai sensi del medesimo d.lgs. 33/2013,</w:t>
      </w:r>
      <w:r w:rsidRPr="00285E3E">
        <w:rPr>
          <w:sz w:val="22"/>
          <w:szCs w:val="22"/>
        </w:rPr>
        <w:t xml:space="preserve"> </w:t>
      </w:r>
      <w:r w:rsidR="00B71651" w:rsidRPr="00285E3E">
        <w:rPr>
          <w:sz w:val="22"/>
          <w:szCs w:val="22"/>
        </w:rPr>
        <w:t xml:space="preserve">segnala al </w:t>
      </w:r>
      <w:r w:rsidR="00A0562B" w:rsidRPr="00285E3E">
        <w:rPr>
          <w:sz w:val="22"/>
          <w:szCs w:val="22"/>
        </w:rPr>
        <w:t xml:space="preserve">Consiglio </w:t>
      </w:r>
      <w:r w:rsidR="005F0F43" w:rsidRPr="00285E3E">
        <w:rPr>
          <w:sz w:val="22"/>
          <w:szCs w:val="22"/>
        </w:rPr>
        <w:t>Notarile stesso</w:t>
      </w:r>
      <w:r w:rsidR="00B71651" w:rsidRPr="00285E3E">
        <w:rPr>
          <w:sz w:val="22"/>
          <w:szCs w:val="22"/>
        </w:rPr>
        <w:t xml:space="preserve">, al </w:t>
      </w:r>
      <w:r w:rsidR="00A0562B" w:rsidRPr="00285E3E">
        <w:rPr>
          <w:sz w:val="22"/>
          <w:szCs w:val="22"/>
        </w:rPr>
        <w:t>Organismo Indipendente di Valutazione</w:t>
      </w:r>
      <w:r w:rsidR="00E70725" w:rsidRPr="00285E3E">
        <w:rPr>
          <w:sz w:val="22"/>
          <w:szCs w:val="22"/>
        </w:rPr>
        <w:t>, quest’ultimo ove presente,</w:t>
      </w:r>
      <w:r w:rsidR="00386306" w:rsidRPr="00285E3E">
        <w:rPr>
          <w:sz w:val="22"/>
          <w:szCs w:val="22"/>
        </w:rPr>
        <w:t xml:space="preserve"> e</w:t>
      </w:r>
      <w:r w:rsidR="009D121F" w:rsidRPr="00285E3E">
        <w:rPr>
          <w:sz w:val="22"/>
          <w:szCs w:val="22"/>
        </w:rPr>
        <w:t xml:space="preserve">, </w:t>
      </w:r>
      <w:r w:rsidR="00B71651" w:rsidRPr="00285E3E">
        <w:rPr>
          <w:sz w:val="22"/>
          <w:szCs w:val="22"/>
        </w:rPr>
        <w:t xml:space="preserve">nei casi più gravi, </w:t>
      </w:r>
      <w:r w:rsidR="00F00128" w:rsidRPr="00285E3E">
        <w:rPr>
          <w:sz w:val="22"/>
          <w:szCs w:val="22"/>
        </w:rPr>
        <w:t>all’Ufficio competente all’adozione del procedimento disciplinare</w:t>
      </w:r>
      <w:r w:rsidR="009D121F" w:rsidRPr="00285E3E">
        <w:rPr>
          <w:sz w:val="22"/>
          <w:szCs w:val="22"/>
        </w:rPr>
        <w:t>,</w:t>
      </w:r>
      <w:r w:rsidR="00B71651" w:rsidRPr="00285E3E">
        <w:rPr>
          <w:sz w:val="22"/>
          <w:szCs w:val="22"/>
        </w:rPr>
        <w:t xml:space="preserve"> i casi di </w:t>
      </w:r>
      <w:r w:rsidR="00556FEF" w:rsidRPr="00285E3E">
        <w:rPr>
          <w:sz w:val="22"/>
          <w:szCs w:val="22"/>
        </w:rPr>
        <w:t>inadempimento o adempimento parziale</w:t>
      </w:r>
      <w:r w:rsidR="00B71651" w:rsidRPr="00285E3E">
        <w:rPr>
          <w:sz w:val="22"/>
          <w:szCs w:val="22"/>
        </w:rPr>
        <w:t xml:space="preserve"> degli obblighi di pubblicazione.</w:t>
      </w:r>
      <w:r w:rsidR="00B71651" w:rsidRPr="006104E7" w:rsidDel="00B71651">
        <w:rPr>
          <w:sz w:val="22"/>
          <w:szCs w:val="22"/>
        </w:rPr>
        <w:t xml:space="preserve"> </w:t>
      </w:r>
    </w:p>
    <w:p w14:paraId="508B421D" w14:textId="220D0F53" w:rsidR="002538C0" w:rsidRPr="006104E7" w:rsidRDefault="00873832" w:rsidP="00600D11">
      <w:pPr>
        <w:snapToGrid w:val="0"/>
        <w:spacing w:before="120" w:after="120"/>
        <w:ind w:right="-1"/>
        <w:jc w:val="both"/>
        <w:rPr>
          <w:sz w:val="22"/>
          <w:szCs w:val="22"/>
        </w:rPr>
      </w:pPr>
      <w:r w:rsidRPr="006104E7">
        <w:rPr>
          <w:b/>
          <w:sz w:val="22"/>
          <w:szCs w:val="22"/>
        </w:rPr>
        <w:t>3</w:t>
      </w:r>
      <w:r w:rsidR="00A0562B" w:rsidRPr="006104E7">
        <w:rPr>
          <w:b/>
          <w:sz w:val="22"/>
          <w:szCs w:val="22"/>
        </w:rPr>
        <w:t>3</w:t>
      </w:r>
      <w:r w:rsidRPr="006104E7">
        <w:rPr>
          <w:b/>
          <w:sz w:val="22"/>
          <w:szCs w:val="22"/>
        </w:rPr>
        <w:t>.2</w:t>
      </w:r>
      <w:r w:rsidRPr="006104E7">
        <w:rPr>
          <w:sz w:val="22"/>
          <w:szCs w:val="22"/>
        </w:rPr>
        <w:tab/>
      </w:r>
      <w:r w:rsidR="00207755" w:rsidRPr="006104E7">
        <w:rPr>
          <w:sz w:val="22"/>
          <w:szCs w:val="22"/>
        </w:rPr>
        <w:t xml:space="preserve">Il rifiuto, il differimento e la limitazione dell’accesso civico generalizzato, al di fuori delle ipotesi espressamente previste dagli articoli </w:t>
      </w:r>
      <w:r w:rsidR="00A0562B" w:rsidRPr="006104E7">
        <w:rPr>
          <w:sz w:val="22"/>
          <w:szCs w:val="22"/>
        </w:rPr>
        <w:t>26</w:t>
      </w:r>
      <w:r w:rsidR="00207755" w:rsidRPr="006104E7">
        <w:rPr>
          <w:sz w:val="22"/>
          <w:szCs w:val="22"/>
        </w:rPr>
        <w:t xml:space="preserve"> e 2</w:t>
      </w:r>
      <w:r w:rsidR="00A0562B" w:rsidRPr="006104E7">
        <w:rPr>
          <w:sz w:val="22"/>
          <w:szCs w:val="22"/>
        </w:rPr>
        <w:t>7</w:t>
      </w:r>
      <w:r w:rsidR="00207755" w:rsidRPr="006104E7">
        <w:rPr>
          <w:sz w:val="22"/>
          <w:szCs w:val="22"/>
        </w:rPr>
        <w:t xml:space="preserve"> del presente Regolamento, costituiscono elemento di valutazione della responsabilità dirigenziale, eventuale causa di responsabilità per danno all’immagine d</w:t>
      </w:r>
      <w:r w:rsidR="00A0562B" w:rsidRPr="006104E7">
        <w:rPr>
          <w:sz w:val="22"/>
          <w:szCs w:val="22"/>
        </w:rPr>
        <w:t>ell</w:t>
      </w:r>
      <w:r w:rsidR="00433164">
        <w:rPr>
          <w:sz w:val="22"/>
          <w:szCs w:val="22"/>
        </w:rPr>
        <w:t>’Ente</w:t>
      </w:r>
      <w:r w:rsidR="00207755" w:rsidRPr="006104E7">
        <w:rPr>
          <w:sz w:val="22"/>
          <w:szCs w:val="22"/>
        </w:rPr>
        <w:t xml:space="preserve">, oltre ad essere valutati ai fini della corresponsione della retribuzione di risultato e del trattamento accessorio collegato alla performance individuale dei </w:t>
      </w:r>
      <w:r w:rsidR="00585A96" w:rsidRPr="006104E7">
        <w:rPr>
          <w:sz w:val="22"/>
          <w:szCs w:val="22"/>
        </w:rPr>
        <w:t>R</w:t>
      </w:r>
      <w:r w:rsidR="00207755" w:rsidRPr="006104E7">
        <w:rPr>
          <w:sz w:val="22"/>
          <w:szCs w:val="22"/>
        </w:rPr>
        <w:t>esponsabili.</w:t>
      </w:r>
    </w:p>
    <w:p w14:paraId="6827B315" w14:textId="77777777" w:rsidR="000670CC" w:rsidRPr="006104E7" w:rsidRDefault="000670CC" w:rsidP="00600D11">
      <w:pPr>
        <w:snapToGrid w:val="0"/>
        <w:spacing w:before="120" w:after="120"/>
        <w:ind w:right="-1"/>
        <w:jc w:val="both"/>
        <w:rPr>
          <w:color w:val="002060"/>
          <w:sz w:val="22"/>
          <w:szCs w:val="22"/>
        </w:rPr>
      </w:pPr>
    </w:p>
    <w:p w14:paraId="0E61C453" w14:textId="74CD74D1" w:rsidR="002538C0" w:rsidRPr="00741BEC" w:rsidRDefault="002538C0" w:rsidP="00600D11">
      <w:pPr>
        <w:snapToGrid w:val="0"/>
        <w:spacing w:before="120" w:after="120"/>
        <w:ind w:right="-1"/>
        <w:jc w:val="center"/>
        <w:rPr>
          <w:b/>
          <w:bCs/>
          <w:color w:val="028047"/>
          <w:sz w:val="22"/>
          <w:szCs w:val="22"/>
        </w:rPr>
      </w:pPr>
      <w:r w:rsidRPr="00741BEC">
        <w:rPr>
          <w:b/>
          <w:bCs/>
          <w:color w:val="028047"/>
          <w:sz w:val="22"/>
          <w:szCs w:val="22"/>
        </w:rPr>
        <w:t>Articolo 3</w:t>
      </w:r>
      <w:r w:rsidR="000670CC" w:rsidRPr="00741BEC">
        <w:rPr>
          <w:b/>
          <w:bCs/>
          <w:color w:val="028047"/>
          <w:sz w:val="22"/>
          <w:szCs w:val="22"/>
        </w:rPr>
        <w:t>4</w:t>
      </w:r>
    </w:p>
    <w:p w14:paraId="649BD9E3" w14:textId="595068A4" w:rsidR="002538C0" w:rsidRPr="00741BEC" w:rsidRDefault="00533E5B" w:rsidP="00600D11">
      <w:pPr>
        <w:snapToGrid w:val="0"/>
        <w:spacing w:before="120" w:after="120"/>
        <w:ind w:right="-1"/>
        <w:jc w:val="center"/>
        <w:rPr>
          <w:bCs/>
          <w:i/>
          <w:color w:val="028047"/>
          <w:sz w:val="22"/>
          <w:szCs w:val="22"/>
        </w:rPr>
      </w:pPr>
      <w:r w:rsidRPr="00741BEC">
        <w:rPr>
          <w:bCs/>
          <w:i/>
          <w:color w:val="028047"/>
          <w:sz w:val="22"/>
          <w:szCs w:val="22"/>
        </w:rPr>
        <w:t>Norma di rinvio</w:t>
      </w:r>
    </w:p>
    <w:p w14:paraId="74F9CEC8" w14:textId="7E9EFDE8" w:rsidR="00C630D9" w:rsidRPr="006104E7" w:rsidRDefault="002538C0" w:rsidP="00600D11">
      <w:pPr>
        <w:snapToGrid w:val="0"/>
        <w:spacing w:before="120" w:after="120"/>
        <w:ind w:right="-1"/>
        <w:jc w:val="both"/>
        <w:rPr>
          <w:sz w:val="22"/>
          <w:szCs w:val="22"/>
        </w:rPr>
      </w:pPr>
      <w:r w:rsidRPr="006104E7">
        <w:rPr>
          <w:b/>
          <w:sz w:val="22"/>
          <w:szCs w:val="22"/>
        </w:rPr>
        <w:t>3</w:t>
      </w:r>
      <w:r w:rsidR="000670CC" w:rsidRPr="006104E7">
        <w:rPr>
          <w:b/>
          <w:sz w:val="22"/>
          <w:szCs w:val="22"/>
        </w:rPr>
        <w:t>4</w:t>
      </w:r>
      <w:r w:rsidRPr="006104E7">
        <w:rPr>
          <w:b/>
          <w:sz w:val="22"/>
          <w:szCs w:val="22"/>
        </w:rPr>
        <w:t>.1</w:t>
      </w:r>
      <w:r w:rsidRPr="006104E7">
        <w:rPr>
          <w:sz w:val="22"/>
          <w:szCs w:val="22"/>
        </w:rPr>
        <w:tab/>
      </w:r>
      <w:r w:rsidR="00533E5B" w:rsidRPr="006104E7">
        <w:rPr>
          <w:sz w:val="22"/>
          <w:szCs w:val="22"/>
        </w:rPr>
        <w:t xml:space="preserve">Per tutto quanto non </w:t>
      </w:r>
      <w:r w:rsidR="00570F8C" w:rsidRPr="006104E7">
        <w:rPr>
          <w:sz w:val="22"/>
          <w:szCs w:val="22"/>
        </w:rPr>
        <w:t xml:space="preserve">espressamente </w:t>
      </w:r>
      <w:r w:rsidR="00963535" w:rsidRPr="006104E7">
        <w:rPr>
          <w:sz w:val="22"/>
          <w:szCs w:val="22"/>
        </w:rPr>
        <w:t>disciplinato</w:t>
      </w:r>
      <w:r w:rsidR="00533E5B" w:rsidRPr="006104E7">
        <w:rPr>
          <w:sz w:val="22"/>
          <w:szCs w:val="22"/>
        </w:rPr>
        <w:t xml:space="preserve"> dal presente Regolamento</w:t>
      </w:r>
      <w:r w:rsidR="00570F8C" w:rsidRPr="006104E7">
        <w:rPr>
          <w:sz w:val="22"/>
          <w:szCs w:val="22"/>
        </w:rPr>
        <w:t xml:space="preserve"> si fa rinvio, </w:t>
      </w:r>
      <w:r w:rsidR="006F777E" w:rsidRPr="006104E7">
        <w:rPr>
          <w:sz w:val="22"/>
          <w:szCs w:val="22"/>
        </w:rPr>
        <w:t>ove</w:t>
      </w:r>
      <w:r w:rsidR="00E8583A" w:rsidRPr="006104E7">
        <w:rPr>
          <w:sz w:val="22"/>
          <w:szCs w:val="22"/>
        </w:rPr>
        <w:t xml:space="preserve"> </w:t>
      </w:r>
      <w:r w:rsidR="00314788" w:rsidRPr="006104E7">
        <w:rPr>
          <w:sz w:val="22"/>
          <w:szCs w:val="22"/>
        </w:rPr>
        <w:t>applicabili</w:t>
      </w:r>
      <w:r w:rsidR="00570F8C" w:rsidRPr="006104E7">
        <w:rPr>
          <w:sz w:val="22"/>
          <w:szCs w:val="22"/>
        </w:rPr>
        <w:t xml:space="preserve">, </w:t>
      </w:r>
      <w:r w:rsidR="00822212" w:rsidRPr="006104E7">
        <w:rPr>
          <w:sz w:val="22"/>
          <w:szCs w:val="22"/>
        </w:rPr>
        <w:t xml:space="preserve">alle norme vigenti in materia e in particolare a quelle </w:t>
      </w:r>
      <w:r w:rsidR="00570F8C" w:rsidRPr="006104E7">
        <w:rPr>
          <w:sz w:val="22"/>
          <w:szCs w:val="22"/>
        </w:rPr>
        <w:t xml:space="preserve">di cui alla legge 241/1990, al </w:t>
      </w:r>
      <w:r w:rsidR="00A71C8F" w:rsidRPr="006104E7">
        <w:rPr>
          <w:sz w:val="22"/>
          <w:szCs w:val="22"/>
        </w:rPr>
        <w:t>d.P.R.</w:t>
      </w:r>
      <w:r w:rsidR="00F5110C" w:rsidRPr="006104E7">
        <w:rPr>
          <w:sz w:val="22"/>
          <w:szCs w:val="22"/>
        </w:rPr>
        <w:t>184/2006</w:t>
      </w:r>
      <w:r w:rsidR="00822212" w:rsidRPr="006104E7">
        <w:rPr>
          <w:sz w:val="22"/>
          <w:szCs w:val="22"/>
        </w:rPr>
        <w:t xml:space="preserve"> ed</w:t>
      </w:r>
      <w:r w:rsidR="00352F59" w:rsidRPr="006104E7">
        <w:rPr>
          <w:sz w:val="22"/>
          <w:szCs w:val="22"/>
        </w:rPr>
        <w:t xml:space="preserve"> </w:t>
      </w:r>
      <w:r w:rsidR="00F5110C" w:rsidRPr="006104E7">
        <w:rPr>
          <w:sz w:val="22"/>
          <w:szCs w:val="22"/>
        </w:rPr>
        <w:t>al d.lgs. 33/2013.</w:t>
      </w:r>
    </w:p>
    <w:p w14:paraId="21EE72F2" w14:textId="53BC6F40" w:rsidR="000670CC" w:rsidRPr="006104E7" w:rsidRDefault="000670CC" w:rsidP="00600D11">
      <w:pPr>
        <w:snapToGrid w:val="0"/>
        <w:spacing w:before="120" w:after="120"/>
        <w:jc w:val="both"/>
        <w:rPr>
          <w:color w:val="002060"/>
          <w:sz w:val="22"/>
          <w:szCs w:val="22"/>
        </w:rPr>
      </w:pPr>
    </w:p>
    <w:p w14:paraId="77225E29" w14:textId="72462192" w:rsidR="000670CC" w:rsidRPr="00741BEC" w:rsidRDefault="000670CC" w:rsidP="00600D11">
      <w:pPr>
        <w:snapToGrid w:val="0"/>
        <w:spacing w:before="120" w:after="120"/>
        <w:jc w:val="center"/>
        <w:rPr>
          <w:b/>
          <w:bCs/>
          <w:color w:val="028047"/>
          <w:sz w:val="22"/>
          <w:szCs w:val="22"/>
        </w:rPr>
      </w:pPr>
      <w:r w:rsidRPr="00741BEC">
        <w:rPr>
          <w:b/>
          <w:bCs/>
          <w:color w:val="028047"/>
          <w:sz w:val="22"/>
          <w:szCs w:val="22"/>
        </w:rPr>
        <w:t>Art. 35</w:t>
      </w:r>
    </w:p>
    <w:p w14:paraId="675C8065" w14:textId="7CCB4DD7" w:rsidR="000670CC" w:rsidRPr="00741BEC" w:rsidRDefault="000670CC" w:rsidP="00600D11">
      <w:pPr>
        <w:snapToGrid w:val="0"/>
        <w:spacing w:before="120" w:after="120"/>
        <w:jc w:val="center"/>
        <w:rPr>
          <w:bCs/>
          <w:i/>
          <w:color w:val="028047"/>
          <w:sz w:val="22"/>
          <w:szCs w:val="22"/>
        </w:rPr>
      </w:pPr>
      <w:r w:rsidRPr="00741BEC">
        <w:rPr>
          <w:bCs/>
          <w:i/>
          <w:color w:val="028047"/>
          <w:sz w:val="22"/>
          <w:szCs w:val="22"/>
        </w:rPr>
        <w:t>Adozione, entrata in vigore, revisione del Regolamento e forme di pubblicità</w:t>
      </w:r>
    </w:p>
    <w:p w14:paraId="310C3894" w14:textId="4B58A797" w:rsidR="000670CC" w:rsidRPr="006104E7" w:rsidRDefault="000670CC" w:rsidP="00600D11">
      <w:pPr>
        <w:snapToGrid w:val="0"/>
        <w:spacing w:before="120" w:after="120"/>
        <w:jc w:val="both"/>
        <w:rPr>
          <w:sz w:val="22"/>
          <w:szCs w:val="22"/>
        </w:rPr>
      </w:pPr>
      <w:r w:rsidRPr="006104E7">
        <w:rPr>
          <w:b/>
          <w:sz w:val="22"/>
          <w:szCs w:val="22"/>
        </w:rPr>
        <w:t>35.1</w:t>
      </w:r>
      <w:r w:rsidRPr="006104E7">
        <w:rPr>
          <w:sz w:val="22"/>
          <w:szCs w:val="22"/>
        </w:rPr>
        <w:t xml:space="preserve"> Il presente Regolamento entra in vigore a decorrere dalla data di esecutività dell’atto che determina la sua adozione.</w:t>
      </w:r>
    </w:p>
    <w:p w14:paraId="540D67EC" w14:textId="1B9861AB" w:rsidR="000670CC" w:rsidRPr="006104E7" w:rsidRDefault="000670CC" w:rsidP="00600D11">
      <w:pPr>
        <w:snapToGrid w:val="0"/>
        <w:spacing w:before="120" w:after="120"/>
        <w:jc w:val="both"/>
        <w:rPr>
          <w:sz w:val="22"/>
          <w:szCs w:val="22"/>
        </w:rPr>
      </w:pPr>
      <w:r w:rsidRPr="006104E7">
        <w:rPr>
          <w:b/>
          <w:sz w:val="22"/>
          <w:szCs w:val="22"/>
        </w:rPr>
        <w:t>35.2</w:t>
      </w:r>
      <w:r w:rsidRPr="006104E7">
        <w:rPr>
          <w:sz w:val="22"/>
          <w:szCs w:val="22"/>
        </w:rPr>
        <w:t xml:space="preserve"> Eventuali revisioni o modifiche del presente Regolamento sono approvate dal RPCT e </w:t>
      </w:r>
      <w:bookmarkStart w:id="9" w:name="_GoBack"/>
      <w:bookmarkEnd w:id="9"/>
      <w:r w:rsidRPr="00285E3E">
        <w:rPr>
          <w:sz w:val="22"/>
          <w:szCs w:val="22"/>
        </w:rPr>
        <w:t xml:space="preserve">adottate con Delibera del Consiglio </w:t>
      </w:r>
      <w:r w:rsidR="00741BEC" w:rsidRPr="00285E3E">
        <w:rPr>
          <w:sz w:val="22"/>
          <w:szCs w:val="22"/>
        </w:rPr>
        <w:t>Notarile</w:t>
      </w:r>
      <w:r w:rsidRPr="00285E3E">
        <w:rPr>
          <w:sz w:val="22"/>
          <w:szCs w:val="22"/>
        </w:rPr>
        <w:t>.</w:t>
      </w:r>
    </w:p>
    <w:p w14:paraId="7F04D312" w14:textId="22CE542E" w:rsidR="000670CC" w:rsidRPr="006104E7" w:rsidRDefault="000670CC" w:rsidP="00B51603">
      <w:pPr>
        <w:snapToGrid w:val="0"/>
        <w:spacing w:before="120" w:after="120"/>
        <w:jc w:val="both"/>
        <w:rPr>
          <w:sz w:val="22"/>
          <w:szCs w:val="22"/>
        </w:rPr>
      </w:pPr>
      <w:r w:rsidRPr="006104E7">
        <w:rPr>
          <w:b/>
          <w:sz w:val="22"/>
          <w:szCs w:val="22"/>
        </w:rPr>
        <w:t>35.</w:t>
      </w:r>
      <w:r w:rsidR="00EB6643">
        <w:rPr>
          <w:b/>
          <w:sz w:val="22"/>
          <w:szCs w:val="22"/>
        </w:rPr>
        <w:t>3</w:t>
      </w:r>
      <w:r w:rsidRPr="006104E7">
        <w:rPr>
          <w:sz w:val="22"/>
          <w:szCs w:val="22"/>
        </w:rPr>
        <w:t xml:space="preserve"> Le forme di pubblicità previste al precedente comma saranno adottate per le successive modifiche e integrazioni.</w:t>
      </w:r>
    </w:p>
    <w:sectPr w:rsidR="000670CC" w:rsidRPr="006104E7" w:rsidSect="00600D11">
      <w:headerReference w:type="default" r:id="rId9"/>
      <w:footerReference w:type="even" r:id="rId10"/>
      <w:footerReference w:type="default" r:id="rId11"/>
      <w:pgSz w:w="11906" w:h="16838"/>
      <w:pgMar w:top="2472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68F1A" w14:textId="77777777" w:rsidR="00225710" w:rsidRDefault="00225710">
      <w:r>
        <w:separator/>
      </w:r>
    </w:p>
  </w:endnote>
  <w:endnote w:type="continuationSeparator" w:id="0">
    <w:p w14:paraId="3D523859" w14:textId="77777777" w:rsidR="00225710" w:rsidRDefault="0022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29E21" w14:textId="77777777" w:rsidR="00306457" w:rsidRDefault="0030645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1F939C6" w14:textId="77777777" w:rsidR="00306457" w:rsidRDefault="0030645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A08BC" w14:textId="77777777" w:rsidR="00306457" w:rsidRPr="00893A97" w:rsidRDefault="00306457" w:rsidP="007E7C0D">
    <w:pPr>
      <w:pStyle w:val="Pidipagina"/>
      <w:framePr w:wrap="around" w:vAnchor="text" w:hAnchor="page" w:x="10873" w:y="-617"/>
      <w:rPr>
        <w:rStyle w:val="Numeropagina"/>
        <w:b/>
        <w:i/>
        <w:color w:val="27A536"/>
        <w:sz w:val="20"/>
        <w:szCs w:val="20"/>
      </w:rPr>
    </w:pPr>
    <w:r w:rsidRPr="00893A97">
      <w:rPr>
        <w:rStyle w:val="Numeropagina"/>
        <w:b/>
        <w:i/>
        <w:color w:val="27A536"/>
        <w:sz w:val="20"/>
        <w:szCs w:val="20"/>
      </w:rPr>
      <w:fldChar w:fldCharType="begin"/>
    </w:r>
    <w:r w:rsidRPr="00893A97">
      <w:rPr>
        <w:rStyle w:val="Numeropagina"/>
        <w:b/>
        <w:i/>
        <w:color w:val="27A536"/>
        <w:sz w:val="20"/>
        <w:szCs w:val="20"/>
      </w:rPr>
      <w:instrText xml:space="preserve">PAGE  </w:instrText>
    </w:r>
    <w:r w:rsidRPr="00893A97">
      <w:rPr>
        <w:rStyle w:val="Numeropagina"/>
        <w:b/>
        <w:i/>
        <w:color w:val="27A536"/>
        <w:sz w:val="20"/>
        <w:szCs w:val="20"/>
      </w:rPr>
      <w:fldChar w:fldCharType="separate"/>
    </w:r>
    <w:r w:rsidRPr="00893A97">
      <w:rPr>
        <w:rStyle w:val="Numeropagina"/>
        <w:b/>
        <w:i/>
        <w:noProof/>
        <w:color w:val="27A536"/>
        <w:sz w:val="20"/>
        <w:szCs w:val="20"/>
      </w:rPr>
      <w:t>11</w:t>
    </w:r>
    <w:r w:rsidRPr="00893A97">
      <w:rPr>
        <w:rStyle w:val="Numeropagina"/>
        <w:b/>
        <w:i/>
        <w:color w:val="27A536"/>
        <w:sz w:val="20"/>
        <w:szCs w:val="20"/>
      </w:rPr>
      <w:fldChar w:fldCharType="end"/>
    </w:r>
  </w:p>
  <w:p w14:paraId="3E4E0A3C" w14:textId="77777777" w:rsidR="00306457" w:rsidRDefault="0030645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201A5" w14:textId="77777777" w:rsidR="00225710" w:rsidRDefault="00225710">
      <w:r>
        <w:separator/>
      </w:r>
    </w:p>
  </w:footnote>
  <w:footnote w:type="continuationSeparator" w:id="0">
    <w:p w14:paraId="556D3A96" w14:textId="77777777" w:rsidR="00225710" w:rsidRDefault="00225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66D7F" w14:textId="252DD525" w:rsidR="00101650" w:rsidRPr="00101650" w:rsidRDefault="00101650" w:rsidP="00285E3E">
    <w:pPr>
      <w:jc w:val="center"/>
      <w:rPr>
        <w:color w:val="028047"/>
      </w:rPr>
    </w:pPr>
    <w:r w:rsidRPr="00101650">
      <w:rPr>
        <w:color w:val="028047"/>
      </w:rPr>
      <w:fldChar w:fldCharType="begin"/>
    </w:r>
    <w:r w:rsidRPr="00101650">
      <w:rPr>
        <w:color w:val="028047"/>
      </w:rPr>
      <w:instrText xml:space="preserve"> INCLUDEPICTURE "https://www.consiglionotariletorino.it/images/logo_consiglio.png" \* MERGEFORMATINET </w:instrText>
    </w:r>
    <w:r w:rsidRPr="00101650">
      <w:rPr>
        <w:color w:val="028047"/>
      </w:rPr>
      <w:fldChar w:fldCharType="separate"/>
    </w:r>
    <w:r w:rsidRPr="00101650">
      <w:rPr>
        <w:noProof/>
        <w:color w:val="028047"/>
      </w:rPr>
      <w:drawing>
        <wp:inline distT="0" distB="0" distL="0" distR="0" wp14:anchorId="3CA92969" wp14:editId="4573259A">
          <wp:extent cx="2820391" cy="624506"/>
          <wp:effectExtent l="0" t="0" r="0" b="0"/>
          <wp:docPr id="1" name="Immagine 1" descr="Consiglio Notarile dei distretti riuniti di Torino e Piner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siglio Notarile dei distretti riuniti di Torino e Piner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683" cy="63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01650">
      <w:rPr>
        <w:color w:val="028047"/>
      </w:rPr>
      <w:fldChar w:fldCharType="end"/>
    </w:r>
  </w:p>
  <w:p w14:paraId="0A2E40A2" w14:textId="45DA47D7" w:rsidR="00C03386" w:rsidRPr="00C03386" w:rsidRDefault="00C03386" w:rsidP="00C03386"/>
  <w:p w14:paraId="7B9340CE" w14:textId="77777777" w:rsidR="007C7402" w:rsidRPr="002A10E8" w:rsidRDefault="007C7402" w:rsidP="007C7402">
    <w:pPr>
      <w:pStyle w:val="Intestazione"/>
      <w:rPr>
        <w:color w:val="27A5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B4E8F"/>
    <w:multiLevelType w:val="hybridMultilevel"/>
    <w:tmpl w:val="1A5E0836"/>
    <w:lvl w:ilvl="0" w:tplc="ADF87B1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-153"/>
        </w:tabs>
        <w:ind w:left="-15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567"/>
        </w:tabs>
        <w:ind w:left="5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287"/>
        </w:tabs>
        <w:ind w:left="12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007"/>
        </w:tabs>
        <w:ind w:left="20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727"/>
        </w:tabs>
        <w:ind w:left="27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447"/>
        </w:tabs>
        <w:ind w:left="34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167"/>
        </w:tabs>
        <w:ind w:left="41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180"/>
      </w:pPr>
    </w:lvl>
  </w:abstractNum>
  <w:abstractNum w:abstractNumId="1" w15:restartNumberingAfterBreak="0">
    <w:nsid w:val="072E2BBF"/>
    <w:multiLevelType w:val="hybridMultilevel"/>
    <w:tmpl w:val="232A5A56"/>
    <w:lvl w:ilvl="0" w:tplc="ADF87B1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-300"/>
        </w:tabs>
        <w:ind w:left="-30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420"/>
        </w:tabs>
        <w:ind w:left="4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1140"/>
        </w:tabs>
        <w:ind w:left="11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860"/>
        </w:tabs>
        <w:ind w:left="18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580"/>
        </w:tabs>
        <w:ind w:left="25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300"/>
        </w:tabs>
        <w:ind w:left="33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020"/>
        </w:tabs>
        <w:ind w:left="40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180"/>
      </w:pPr>
    </w:lvl>
  </w:abstractNum>
  <w:abstractNum w:abstractNumId="2" w15:restartNumberingAfterBreak="0">
    <w:nsid w:val="086F4DE9"/>
    <w:multiLevelType w:val="hybridMultilevel"/>
    <w:tmpl w:val="1DE65642"/>
    <w:lvl w:ilvl="0" w:tplc="83B4392A">
      <w:start w:val="1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76B68250">
      <w:start w:val="1"/>
      <w:numFmt w:val="lowerLetter"/>
      <w:lvlText w:val="%2)"/>
      <w:lvlJc w:val="left"/>
      <w:pPr>
        <w:ind w:left="668" w:hanging="852"/>
      </w:pPr>
      <w:rPr>
        <w:rFonts w:asciiTheme="minorHAnsi" w:eastAsia="Times New Roman" w:hAnsiTheme="minorHAnsi" w:cstheme="minorHAnsi" w:hint="default"/>
        <w:b/>
        <w:spacing w:val="-1"/>
        <w:w w:val="100"/>
        <w:sz w:val="24"/>
        <w:szCs w:val="24"/>
        <w:lang w:val="it-IT" w:eastAsia="en-US" w:bidi="ar-SA"/>
      </w:rPr>
    </w:lvl>
    <w:lvl w:ilvl="2" w:tplc="4E00A7C0">
      <w:numFmt w:val="bullet"/>
      <w:lvlText w:val="•"/>
      <w:lvlJc w:val="left"/>
      <w:pPr>
        <w:ind w:left="1556" w:hanging="852"/>
      </w:pPr>
      <w:rPr>
        <w:rFonts w:hint="default"/>
        <w:lang w:val="it-IT" w:eastAsia="en-US" w:bidi="ar-SA"/>
      </w:rPr>
    </w:lvl>
    <w:lvl w:ilvl="3" w:tplc="F88A747E">
      <w:numFmt w:val="bullet"/>
      <w:lvlText w:val="•"/>
      <w:lvlJc w:val="left"/>
      <w:pPr>
        <w:ind w:left="2452" w:hanging="852"/>
      </w:pPr>
      <w:rPr>
        <w:rFonts w:hint="default"/>
        <w:lang w:val="it-IT" w:eastAsia="en-US" w:bidi="ar-SA"/>
      </w:rPr>
    </w:lvl>
    <w:lvl w:ilvl="4" w:tplc="942272D8">
      <w:numFmt w:val="bullet"/>
      <w:lvlText w:val="•"/>
      <w:lvlJc w:val="left"/>
      <w:pPr>
        <w:ind w:left="3348" w:hanging="852"/>
      </w:pPr>
      <w:rPr>
        <w:rFonts w:hint="default"/>
        <w:lang w:val="it-IT" w:eastAsia="en-US" w:bidi="ar-SA"/>
      </w:rPr>
    </w:lvl>
    <w:lvl w:ilvl="5" w:tplc="41BAD11E">
      <w:numFmt w:val="bullet"/>
      <w:lvlText w:val="•"/>
      <w:lvlJc w:val="left"/>
      <w:pPr>
        <w:ind w:left="4245" w:hanging="852"/>
      </w:pPr>
      <w:rPr>
        <w:rFonts w:hint="default"/>
        <w:lang w:val="it-IT" w:eastAsia="en-US" w:bidi="ar-SA"/>
      </w:rPr>
    </w:lvl>
    <w:lvl w:ilvl="6" w:tplc="F06A96DC">
      <w:numFmt w:val="bullet"/>
      <w:lvlText w:val="•"/>
      <w:lvlJc w:val="left"/>
      <w:pPr>
        <w:ind w:left="5141" w:hanging="852"/>
      </w:pPr>
      <w:rPr>
        <w:rFonts w:hint="default"/>
        <w:lang w:val="it-IT" w:eastAsia="en-US" w:bidi="ar-SA"/>
      </w:rPr>
    </w:lvl>
    <w:lvl w:ilvl="7" w:tplc="21FAD17E">
      <w:numFmt w:val="bullet"/>
      <w:lvlText w:val="•"/>
      <w:lvlJc w:val="left"/>
      <w:pPr>
        <w:ind w:left="6037" w:hanging="852"/>
      </w:pPr>
      <w:rPr>
        <w:rFonts w:hint="default"/>
        <w:lang w:val="it-IT" w:eastAsia="en-US" w:bidi="ar-SA"/>
      </w:rPr>
    </w:lvl>
    <w:lvl w:ilvl="8" w:tplc="8318C458">
      <w:numFmt w:val="bullet"/>
      <w:lvlText w:val="•"/>
      <w:lvlJc w:val="left"/>
      <w:pPr>
        <w:ind w:left="6933" w:hanging="852"/>
      </w:pPr>
      <w:rPr>
        <w:rFonts w:hint="default"/>
        <w:lang w:val="it-IT" w:eastAsia="en-US" w:bidi="ar-SA"/>
      </w:rPr>
    </w:lvl>
  </w:abstractNum>
  <w:abstractNum w:abstractNumId="3" w15:restartNumberingAfterBreak="0">
    <w:nsid w:val="09D320F9"/>
    <w:multiLevelType w:val="multilevel"/>
    <w:tmpl w:val="727461C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0063C7"/>
    <w:multiLevelType w:val="hybridMultilevel"/>
    <w:tmpl w:val="ABF08B88"/>
    <w:lvl w:ilvl="0" w:tplc="492EC4BA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0E6F5BCB"/>
    <w:multiLevelType w:val="multilevel"/>
    <w:tmpl w:val="19DA38DC"/>
    <w:lvl w:ilvl="0">
      <w:start w:val="17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>
      <w:start w:val="1"/>
      <w:numFmt w:val="decimal"/>
      <w:lvlText w:val="17.%2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6" w15:restartNumberingAfterBreak="0">
    <w:nsid w:val="1BDE56AF"/>
    <w:multiLevelType w:val="hybridMultilevel"/>
    <w:tmpl w:val="5C4ADC28"/>
    <w:lvl w:ilvl="0" w:tplc="ABF2E968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0C73EA"/>
    <w:multiLevelType w:val="multilevel"/>
    <w:tmpl w:val="25AA4598"/>
    <w:lvl w:ilvl="0">
      <w:start w:val="34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>
      <w:start w:val="1"/>
      <w:numFmt w:val="decimal"/>
      <w:lvlText w:val="33.%2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8" w15:restartNumberingAfterBreak="0">
    <w:nsid w:val="20231C11"/>
    <w:multiLevelType w:val="multilevel"/>
    <w:tmpl w:val="F61ADD9C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24F7421"/>
    <w:multiLevelType w:val="multilevel"/>
    <w:tmpl w:val="0A3634D0"/>
    <w:lvl w:ilvl="0">
      <w:start w:val="18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>
      <w:start w:val="1"/>
      <w:numFmt w:val="decimal"/>
      <w:lvlText w:val="22.%2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0" w15:restartNumberingAfterBreak="0">
    <w:nsid w:val="2595082F"/>
    <w:multiLevelType w:val="multilevel"/>
    <w:tmpl w:val="0554BD2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8724B48"/>
    <w:multiLevelType w:val="hybridMultilevel"/>
    <w:tmpl w:val="948E7D90"/>
    <w:lvl w:ilvl="0" w:tplc="9A400DB4">
      <w:start w:val="1"/>
      <w:numFmt w:val="decimal"/>
      <w:lvlText w:val="%1."/>
      <w:lvlJc w:val="left"/>
      <w:pPr>
        <w:ind w:left="10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14A3DE6">
      <w:start w:val="1"/>
      <w:numFmt w:val="lowerLetter"/>
      <w:lvlText w:val="%2)"/>
      <w:lvlJc w:val="left"/>
      <w:pPr>
        <w:ind w:left="1520" w:hanging="85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2B78FB3A">
      <w:numFmt w:val="bullet"/>
      <w:lvlText w:val="•"/>
      <w:lvlJc w:val="left"/>
      <w:pPr>
        <w:ind w:left="2320" w:hanging="852"/>
      </w:pPr>
      <w:rPr>
        <w:rFonts w:hint="default"/>
        <w:lang w:val="it-IT" w:eastAsia="en-US" w:bidi="ar-SA"/>
      </w:rPr>
    </w:lvl>
    <w:lvl w:ilvl="3" w:tplc="6C8A87E8">
      <w:numFmt w:val="bullet"/>
      <w:lvlText w:val="•"/>
      <w:lvlJc w:val="left"/>
      <w:pPr>
        <w:ind w:left="3121" w:hanging="852"/>
      </w:pPr>
      <w:rPr>
        <w:rFonts w:hint="default"/>
        <w:lang w:val="it-IT" w:eastAsia="en-US" w:bidi="ar-SA"/>
      </w:rPr>
    </w:lvl>
    <w:lvl w:ilvl="4" w:tplc="54406E90">
      <w:numFmt w:val="bullet"/>
      <w:lvlText w:val="•"/>
      <w:lvlJc w:val="left"/>
      <w:pPr>
        <w:ind w:left="3922" w:hanging="852"/>
      </w:pPr>
      <w:rPr>
        <w:rFonts w:hint="default"/>
        <w:lang w:val="it-IT" w:eastAsia="en-US" w:bidi="ar-SA"/>
      </w:rPr>
    </w:lvl>
    <w:lvl w:ilvl="5" w:tplc="1940FE92">
      <w:numFmt w:val="bullet"/>
      <w:lvlText w:val="•"/>
      <w:lvlJc w:val="left"/>
      <w:pPr>
        <w:ind w:left="4722" w:hanging="852"/>
      </w:pPr>
      <w:rPr>
        <w:rFonts w:hint="default"/>
        <w:lang w:val="it-IT" w:eastAsia="en-US" w:bidi="ar-SA"/>
      </w:rPr>
    </w:lvl>
    <w:lvl w:ilvl="6" w:tplc="D4D47BCC">
      <w:numFmt w:val="bullet"/>
      <w:lvlText w:val="•"/>
      <w:lvlJc w:val="left"/>
      <w:pPr>
        <w:ind w:left="5523" w:hanging="852"/>
      </w:pPr>
      <w:rPr>
        <w:rFonts w:hint="default"/>
        <w:lang w:val="it-IT" w:eastAsia="en-US" w:bidi="ar-SA"/>
      </w:rPr>
    </w:lvl>
    <w:lvl w:ilvl="7" w:tplc="D226778E">
      <w:numFmt w:val="bullet"/>
      <w:lvlText w:val="•"/>
      <w:lvlJc w:val="left"/>
      <w:pPr>
        <w:ind w:left="6324" w:hanging="852"/>
      </w:pPr>
      <w:rPr>
        <w:rFonts w:hint="default"/>
        <w:lang w:val="it-IT" w:eastAsia="en-US" w:bidi="ar-SA"/>
      </w:rPr>
    </w:lvl>
    <w:lvl w:ilvl="8" w:tplc="E59AF61C">
      <w:numFmt w:val="bullet"/>
      <w:lvlText w:val="•"/>
      <w:lvlJc w:val="left"/>
      <w:pPr>
        <w:ind w:left="7124" w:hanging="852"/>
      </w:pPr>
      <w:rPr>
        <w:rFonts w:hint="default"/>
        <w:lang w:val="it-IT" w:eastAsia="en-US" w:bidi="ar-SA"/>
      </w:rPr>
    </w:lvl>
  </w:abstractNum>
  <w:abstractNum w:abstractNumId="12" w15:restartNumberingAfterBreak="0">
    <w:nsid w:val="29BF3081"/>
    <w:multiLevelType w:val="multilevel"/>
    <w:tmpl w:val="1F1E24B2"/>
    <w:lvl w:ilvl="0">
      <w:start w:val="22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>
      <w:start w:val="1"/>
      <w:numFmt w:val="decimal"/>
      <w:lvlText w:val="26.%2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3" w15:restartNumberingAfterBreak="0">
    <w:nsid w:val="2EE3010A"/>
    <w:multiLevelType w:val="multilevel"/>
    <w:tmpl w:val="3BEC3FFE"/>
    <w:lvl w:ilvl="0">
      <w:start w:val="20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>
      <w:start w:val="1"/>
      <w:numFmt w:val="decimal"/>
      <w:lvlText w:val="24.%2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4" w15:restartNumberingAfterBreak="0">
    <w:nsid w:val="30CE79FE"/>
    <w:multiLevelType w:val="multilevel"/>
    <w:tmpl w:val="C4B60862"/>
    <w:lvl w:ilvl="0">
      <w:start w:val="17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>
      <w:start w:val="1"/>
      <w:numFmt w:val="decimal"/>
      <w:lvlText w:val="20.%2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5" w15:restartNumberingAfterBreak="0">
    <w:nsid w:val="35EC5579"/>
    <w:multiLevelType w:val="hybridMultilevel"/>
    <w:tmpl w:val="B6F8D91E"/>
    <w:lvl w:ilvl="0" w:tplc="F2CAEB8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B759EB"/>
    <w:multiLevelType w:val="multilevel"/>
    <w:tmpl w:val="5EDA37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6F811A9"/>
    <w:multiLevelType w:val="multilevel"/>
    <w:tmpl w:val="727461C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388E6511"/>
    <w:multiLevelType w:val="multilevel"/>
    <w:tmpl w:val="6FB2A2C4"/>
    <w:lvl w:ilvl="0">
      <w:start w:val="31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>
      <w:start w:val="1"/>
      <w:numFmt w:val="decimal"/>
      <w:lvlText w:val="31.%2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9" w15:restartNumberingAfterBreak="0">
    <w:nsid w:val="3A0335E6"/>
    <w:multiLevelType w:val="multilevel"/>
    <w:tmpl w:val="710094D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B6E1D64"/>
    <w:multiLevelType w:val="multilevel"/>
    <w:tmpl w:val="7A30F23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43915D3F"/>
    <w:multiLevelType w:val="multilevel"/>
    <w:tmpl w:val="BBF6609E"/>
    <w:lvl w:ilvl="0">
      <w:start w:val="3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4AE13A8"/>
    <w:multiLevelType w:val="hybridMultilevel"/>
    <w:tmpl w:val="A942D286"/>
    <w:lvl w:ilvl="0" w:tplc="04100017">
      <w:start w:val="1"/>
      <w:numFmt w:val="lowerLetter"/>
      <w:lvlText w:val="%1)"/>
      <w:lvlJc w:val="left"/>
      <w:pPr>
        <w:ind w:left="927" w:hanging="360"/>
      </w:pPr>
    </w:lvl>
    <w:lvl w:ilvl="1" w:tplc="04100019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51E65F3"/>
    <w:multiLevelType w:val="multilevel"/>
    <w:tmpl w:val="9286B34E"/>
    <w:lvl w:ilvl="0">
      <w:start w:val="21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>
      <w:start w:val="1"/>
      <w:numFmt w:val="decimal"/>
      <w:lvlText w:val="25.%2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4" w15:restartNumberingAfterBreak="0">
    <w:nsid w:val="45D1358B"/>
    <w:multiLevelType w:val="hybridMultilevel"/>
    <w:tmpl w:val="310058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1A3CB2"/>
    <w:multiLevelType w:val="hybridMultilevel"/>
    <w:tmpl w:val="86D89CD4"/>
    <w:lvl w:ilvl="0" w:tplc="10BAFDB2">
      <w:start w:val="1"/>
      <w:numFmt w:val="decimal"/>
      <w:lvlText w:val="%1."/>
      <w:lvlJc w:val="left"/>
      <w:pPr>
        <w:ind w:left="10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744AE1A">
      <w:start w:val="1"/>
      <w:numFmt w:val="lowerLetter"/>
      <w:lvlText w:val="%2)"/>
      <w:lvlJc w:val="left"/>
      <w:pPr>
        <w:ind w:left="668" w:hanging="85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9DCE84E8">
      <w:numFmt w:val="bullet"/>
      <w:lvlText w:val="•"/>
      <w:lvlJc w:val="left"/>
      <w:pPr>
        <w:ind w:left="1556" w:hanging="852"/>
      </w:pPr>
      <w:rPr>
        <w:rFonts w:hint="default"/>
        <w:lang w:val="it-IT" w:eastAsia="en-US" w:bidi="ar-SA"/>
      </w:rPr>
    </w:lvl>
    <w:lvl w:ilvl="3" w:tplc="6002BE00">
      <w:numFmt w:val="bullet"/>
      <w:lvlText w:val="•"/>
      <w:lvlJc w:val="left"/>
      <w:pPr>
        <w:ind w:left="2452" w:hanging="852"/>
      </w:pPr>
      <w:rPr>
        <w:rFonts w:hint="default"/>
        <w:lang w:val="it-IT" w:eastAsia="en-US" w:bidi="ar-SA"/>
      </w:rPr>
    </w:lvl>
    <w:lvl w:ilvl="4" w:tplc="8D7E9730">
      <w:numFmt w:val="bullet"/>
      <w:lvlText w:val="•"/>
      <w:lvlJc w:val="left"/>
      <w:pPr>
        <w:ind w:left="3348" w:hanging="852"/>
      </w:pPr>
      <w:rPr>
        <w:rFonts w:hint="default"/>
        <w:lang w:val="it-IT" w:eastAsia="en-US" w:bidi="ar-SA"/>
      </w:rPr>
    </w:lvl>
    <w:lvl w:ilvl="5" w:tplc="7B12C838">
      <w:numFmt w:val="bullet"/>
      <w:lvlText w:val="•"/>
      <w:lvlJc w:val="left"/>
      <w:pPr>
        <w:ind w:left="4245" w:hanging="852"/>
      </w:pPr>
      <w:rPr>
        <w:rFonts w:hint="default"/>
        <w:lang w:val="it-IT" w:eastAsia="en-US" w:bidi="ar-SA"/>
      </w:rPr>
    </w:lvl>
    <w:lvl w:ilvl="6" w:tplc="9648F068">
      <w:numFmt w:val="bullet"/>
      <w:lvlText w:val="•"/>
      <w:lvlJc w:val="left"/>
      <w:pPr>
        <w:ind w:left="5141" w:hanging="852"/>
      </w:pPr>
      <w:rPr>
        <w:rFonts w:hint="default"/>
        <w:lang w:val="it-IT" w:eastAsia="en-US" w:bidi="ar-SA"/>
      </w:rPr>
    </w:lvl>
    <w:lvl w:ilvl="7" w:tplc="49B06F0A">
      <w:numFmt w:val="bullet"/>
      <w:lvlText w:val="•"/>
      <w:lvlJc w:val="left"/>
      <w:pPr>
        <w:ind w:left="6037" w:hanging="852"/>
      </w:pPr>
      <w:rPr>
        <w:rFonts w:hint="default"/>
        <w:lang w:val="it-IT" w:eastAsia="en-US" w:bidi="ar-SA"/>
      </w:rPr>
    </w:lvl>
    <w:lvl w:ilvl="8" w:tplc="4E9C1DD2">
      <w:numFmt w:val="bullet"/>
      <w:lvlText w:val="•"/>
      <w:lvlJc w:val="left"/>
      <w:pPr>
        <w:ind w:left="6933" w:hanging="852"/>
      </w:pPr>
      <w:rPr>
        <w:rFonts w:hint="default"/>
        <w:lang w:val="it-IT" w:eastAsia="en-US" w:bidi="ar-SA"/>
      </w:rPr>
    </w:lvl>
  </w:abstractNum>
  <w:abstractNum w:abstractNumId="26" w15:restartNumberingAfterBreak="0">
    <w:nsid w:val="4C162F7F"/>
    <w:multiLevelType w:val="multilevel"/>
    <w:tmpl w:val="139EF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4F0B1F5B"/>
    <w:multiLevelType w:val="multilevel"/>
    <w:tmpl w:val="7AD488A6"/>
    <w:lvl w:ilvl="0">
      <w:start w:val="27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>
      <w:start w:val="1"/>
      <w:numFmt w:val="decimal"/>
      <w:lvlText w:val="21.%2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8" w15:restartNumberingAfterBreak="0">
    <w:nsid w:val="545E7098"/>
    <w:multiLevelType w:val="multilevel"/>
    <w:tmpl w:val="E4400B48"/>
    <w:lvl w:ilvl="0">
      <w:start w:val="23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>
      <w:start w:val="1"/>
      <w:numFmt w:val="decimal"/>
      <w:lvlText w:val="27.%2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9" w15:restartNumberingAfterBreak="0">
    <w:nsid w:val="551954C9"/>
    <w:multiLevelType w:val="multilevel"/>
    <w:tmpl w:val="52444D94"/>
    <w:lvl w:ilvl="0">
      <w:start w:val="28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eastAsia="Times New Roman" w:hint="default"/>
      </w:rPr>
    </w:lvl>
    <w:lvl w:ilvl="1">
      <w:start w:val="1"/>
      <w:numFmt w:val="decimal"/>
      <w:lvlText w:val="29.%2"/>
      <w:lvlJc w:val="left"/>
      <w:pPr>
        <w:tabs>
          <w:tab w:val="num" w:pos="0"/>
        </w:tabs>
        <w:ind w:left="420" w:hanging="4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eastAsia="Times New Roman" w:hint="default"/>
      </w:rPr>
    </w:lvl>
  </w:abstractNum>
  <w:abstractNum w:abstractNumId="30" w15:restartNumberingAfterBreak="0">
    <w:nsid w:val="55457859"/>
    <w:multiLevelType w:val="multilevel"/>
    <w:tmpl w:val="6868C1E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5DE657E"/>
    <w:multiLevelType w:val="hybridMultilevel"/>
    <w:tmpl w:val="E33C041C"/>
    <w:lvl w:ilvl="0" w:tplc="ADF87B1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-300"/>
        </w:tabs>
        <w:ind w:left="-30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420"/>
        </w:tabs>
        <w:ind w:left="420" w:hanging="180"/>
      </w:pPr>
    </w:lvl>
    <w:lvl w:ilvl="3" w:tplc="0410001B">
      <w:start w:val="1"/>
      <w:numFmt w:val="lowerRoman"/>
      <w:lvlText w:val="%4."/>
      <w:lvlJc w:val="right"/>
      <w:pPr>
        <w:tabs>
          <w:tab w:val="num" w:pos="1140"/>
        </w:tabs>
        <w:ind w:left="11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1860"/>
        </w:tabs>
        <w:ind w:left="18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580"/>
        </w:tabs>
        <w:ind w:left="25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300"/>
        </w:tabs>
        <w:ind w:left="33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020"/>
        </w:tabs>
        <w:ind w:left="40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180"/>
      </w:pPr>
    </w:lvl>
  </w:abstractNum>
  <w:abstractNum w:abstractNumId="32" w15:restartNumberingAfterBreak="0">
    <w:nsid w:val="5B74418A"/>
    <w:multiLevelType w:val="hybridMultilevel"/>
    <w:tmpl w:val="E5300B2C"/>
    <w:lvl w:ilvl="0" w:tplc="BD723620">
      <w:start w:val="1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3B876BE">
      <w:start w:val="1"/>
      <w:numFmt w:val="lowerLetter"/>
      <w:lvlText w:val="%2)"/>
      <w:lvlJc w:val="left"/>
      <w:pPr>
        <w:ind w:left="668" w:hanging="852"/>
      </w:pPr>
      <w:rPr>
        <w:rFonts w:ascii="Times New Roman" w:eastAsia="Times New Roman" w:hAnsi="Times New Roman" w:cs="Times New Roman" w:hint="default"/>
        <w:b/>
        <w:spacing w:val="-1"/>
        <w:w w:val="100"/>
        <w:sz w:val="24"/>
        <w:szCs w:val="24"/>
        <w:lang w:val="it-IT" w:eastAsia="en-US" w:bidi="ar-SA"/>
      </w:rPr>
    </w:lvl>
    <w:lvl w:ilvl="2" w:tplc="7324C380">
      <w:numFmt w:val="bullet"/>
      <w:lvlText w:val="•"/>
      <w:lvlJc w:val="left"/>
      <w:pPr>
        <w:ind w:left="1556" w:hanging="852"/>
      </w:pPr>
      <w:rPr>
        <w:rFonts w:hint="default"/>
        <w:lang w:val="it-IT" w:eastAsia="en-US" w:bidi="ar-SA"/>
      </w:rPr>
    </w:lvl>
    <w:lvl w:ilvl="3" w:tplc="8E20F08A">
      <w:numFmt w:val="bullet"/>
      <w:lvlText w:val="•"/>
      <w:lvlJc w:val="left"/>
      <w:pPr>
        <w:ind w:left="2452" w:hanging="852"/>
      </w:pPr>
      <w:rPr>
        <w:rFonts w:hint="default"/>
        <w:lang w:val="it-IT" w:eastAsia="en-US" w:bidi="ar-SA"/>
      </w:rPr>
    </w:lvl>
    <w:lvl w:ilvl="4" w:tplc="6E7ADB72">
      <w:numFmt w:val="bullet"/>
      <w:lvlText w:val="•"/>
      <w:lvlJc w:val="left"/>
      <w:pPr>
        <w:ind w:left="3348" w:hanging="852"/>
      </w:pPr>
      <w:rPr>
        <w:rFonts w:hint="default"/>
        <w:lang w:val="it-IT" w:eastAsia="en-US" w:bidi="ar-SA"/>
      </w:rPr>
    </w:lvl>
    <w:lvl w:ilvl="5" w:tplc="400EE5C0">
      <w:numFmt w:val="bullet"/>
      <w:lvlText w:val="•"/>
      <w:lvlJc w:val="left"/>
      <w:pPr>
        <w:ind w:left="4245" w:hanging="852"/>
      </w:pPr>
      <w:rPr>
        <w:rFonts w:hint="default"/>
        <w:lang w:val="it-IT" w:eastAsia="en-US" w:bidi="ar-SA"/>
      </w:rPr>
    </w:lvl>
    <w:lvl w:ilvl="6" w:tplc="7BDE67AC">
      <w:numFmt w:val="bullet"/>
      <w:lvlText w:val="•"/>
      <w:lvlJc w:val="left"/>
      <w:pPr>
        <w:ind w:left="5141" w:hanging="852"/>
      </w:pPr>
      <w:rPr>
        <w:rFonts w:hint="default"/>
        <w:lang w:val="it-IT" w:eastAsia="en-US" w:bidi="ar-SA"/>
      </w:rPr>
    </w:lvl>
    <w:lvl w:ilvl="7" w:tplc="BE2E67D8">
      <w:numFmt w:val="bullet"/>
      <w:lvlText w:val="•"/>
      <w:lvlJc w:val="left"/>
      <w:pPr>
        <w:ind w:left="6037" w:hanging="852"/>
      </w:pPr>
      <w:rPr>
        <w:rFonts w:hint="default"/>
        <w:lang w:val="it-IT" w:eastAsia="en-US" w:bidi="ar-SA"/>
      </w:rPr>
    </w:lvl>
    <w:lvl w:ilvl="8" w:tplc="5C3AA21C">
      <w:numFmt w:val="bullet"/>
      <w:lvlText w:val="•"/>
      <w:lvlJc w:val="left"/>
      <w:pPr>
        <w:ind w:left="6933" w:hanging="852"/>
      </w:pPr>
      <w:rPr>
        <w:rFonts w:hint="default"/>
        <w:lang w:val="it-IT" w:eastAsia="en-US" w:bidi="ar-SA"/>
      </w:rPr>
    </w:lvl>
  </w:abstractNum>
  <w:abstractNum w:abstractNumId="33" w15:restartNumberingAfterBreak="0">
    <w:nsid w:val="5D525A94"/>
    <w:multiLevelType w:val="hybridMultilevel"/>
    <w:tmpl w:val="42E00882"/>
    <w:lvl w:ilvl="0" w:tplc="ADF87B1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-12"/>
        </w:tabs>
        <w:ind w:left="-1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708"/>
        </w:tabs>
        <w:ind w:left="7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428"/>
        </w:tabs>
        <w:ind w:left="14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148"/>
        </w:tabs>
        <w:ind w:left="21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868"/>
        </w:tabs>
        <w:ind w:left="28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308"/>
        </w:tabs>
        <w:ind w:left="43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028"/>
        </w:tabs>
        <w:ind w:left="5028" w:hanging="180"/>
      </w:pPr>
    </w:lvl>
  </w:abstractNum>
  <w:abstractNum w:abstractNumId="34" w15:restartNumberingAfterBreak="0">
    <w:nsid w:val="5DF95959"/>
    <w:multiLevelType w:val="multilevel"/>
    <w:tmpl w:val="1CB4972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0FD12D4"/>
    <w:multiLevelType w:val="multilevel"/>
    <w:tmpl w:val="4DB6C132"/>
    <w:lvl w:ilvl="0">
      <w:start w:val="17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>
      <w:start w:val="1"/>
      <w:numFmt w:val="decimal"/>
      <w:lvlText w:val="18.%2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6" w15:restartNumberingAfterBreak="0">
    <w:nsid w:val="618D1AE4"/>
    <w:multiLevelType w:val="multilevel"/>
    <w:tmpl w:val="9C4EEE1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2162737"/>
    <w:multiLevelType w:val="multilevel"/>
    <w:tmpl w:val="50B499D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36C6BF6"/>
    <w:multiLevelType w:val="multilevel"/>
    <w:tmpl w:val="A82E5D4A"/>
    <w:lvl w:ilvl="0">
      <w:start w:val="31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>
      <w:start w:val="1"/>
      <w:numFmt w:val="decimal"/>
      <w:lvlText w:val="30.%2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9" w15:restartNumberingAfterBreak="0">
    <w:nsid w:val="64973DFF"/>
    <w:multiLevelType w:val="hybridMultilevel"/>
    <w:tmpl w:val="6158F2DE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4B530AE"/>
    <w:multiLevelType w:val="hybridMultilevel"/>
    <w:tmpl w:val="7D407FBA"/>
    <w:lvl w:ilvl="0" w:tplc="97D66EC2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665000E"/>
    <w:multiLevelType w:val="multilevel"/>
    <w:tmpl w:val="44A84F22"/>
    <w:lvl w:ilvl="0">
      <w:start w:val="28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eastAsia="Times New Roman" w:hint="default"/>
      </w:rPr>
    </w:lvl>
    <w:lvl w:ilvl="1">
      <w:start w:val="1"/>
      <w:numFmt w:val="decimal"/>
      <w:lvlText w:val="23.%2"/>
      <w:lvlJc w:val="left"/>
      <w:pPr>
        <w:tabs>
          <w:tab w:val="num" w:pos="0"/>
        </w:tabs>
        <w:ind w:left="420" w:hanging="4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eastAsia="Times New Roman" w:hint="default"/>
      </w:rPr>
    </w:lvl>
  </w:abstractNum>
  <w:abstractNum w:abstractNumId="42" w15:restartNumberingAfterBreak="0">
    <w:nsid w:val="6C095986"/>
    <w:multiLevelType w:val="hybridMultilevel"/>
    <w:tmpl w:val="6DE8EDEC"/>
    <w:lvl w:ilvl="0" w:tplc="ADF87B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43" w15:restartNumberingAfterBreak="0">
    <w:nsid w:val="6F9C7841"/>
    <w:multiLevelType w:val="multilevel"/>
    <w:tmpl w:val="0ACEF7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4" w15:restartNumberingAfterBreak="0">
    <w:nsid w:val="6FF978B6"/>
    <w:multiLevelType w:val="multilevel"/>
    <w:tmpl w:val="A252C4A8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0762944"/>
    <w:multiLevelType w:val="hybridMultilevel"/>
    <w:tmpl w:val="C2C8ECB2"/>
    <w:lvl w:ilvl="0" w:tplc="ADF87B1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-300"/>
        </w:tabs>
        <w:ind w:left="-3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20"/>
        </w:tabs>
        <w:ind w:left="4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140"/>
        </w:tabs>
        <w:ind w:left="11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860"/>
        </w:tabs>
        <w:ind w:left="18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580"/>
        </w:tabs>
        <w:ind w:left="25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300"/>
        </w:tabs>
        <w:ind w:left="33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020"/>
        </w:tabs>
        <w:ind w:left="40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180"/>
      </w:pPr>
    </w:lvl>
  </w:abstractNum>
  <w:abstractNum w:abstractNumId="46" w15:restartNumberingAfterBreak="0">
    <w:nsid w:val="731E1BA9"/>
    <w:multiLevelType w:val="multilevel"/>
    <w:tmpl w:val="41945E72"/>
    <w:lvl w:ilvl="0">
      <w:start w:val="17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>
      <w:start w:val="1"/>
      <w:numFmt w:val="decimal"/>
      <w:lvlText w:val="16.%2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47" w15:restartNumberingAfterBreak="0">
    <w:nsid w:val="796324E4"/>
    <w:multiLevelType w:val="hybridMultilevel"/>
    <w:tmpl w:val="AC2E06F4"/>
    <w:lvl w:ilvl="0" w:tplc="815C20FA">
      <w:start w:val="1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13ED6A8">
      <w:start w:val="1"/>
      <w:numFmt w:val="lowerLetter"/>
      <w:lvlText w:val="%2)"/>
      <w:lvlJc w:val="left"/>
      <w:pPr>
        <w:ind w:left="668" w:hanging="852"/>
      </w:pPr>
      <w:rPr>
        <w:rFonts w:ascii="Times New Roman" w:eastAsia="Times New Roman" w:hAnsi="Times New Roman" w:cs="Times New Roman" w:hint="default"/>
        <w:b/>
        <w:spacing w:val="-1"/>
        <w:w w:val="100"/>
        <w:sz w:val="22"/>
        <w:szCs w:val="22"/>
        <w:lang w:val="it-IT" w:eastAsia="en-US" w:bidi="ar-SA"/>
      </w:rPr>
    </w:lvl>
    <w:lvl w:ilvl="2" w:tplc="E3B2BCF8">
      <w:numFmt w:val="bullet"/>
      <w:lvlText w:val="•"/>
      <w:lvlJc w:val="left"/>
      <w:pPr>
        <w:ind w:left="1556" w:hanging="852"/>
      </w:pPr>
      <w:rPr>
        <w:rFonts w:hint="default"/>
        <w:lang w:val="it-IT" w:eastAsia="en-US" w:bidi="ar-SA"/>
      </w:rPr>
    </w:lvl>
    <w:lvl w:ilvl="3" w:tplc="E606007C">
      <w:numFmt w:val="bullet"/>
      <w:lvlText w:val="•"/>
      <w:lvlJc w:val="left"/>
      <w:pPr>
        <w:ind w:left="2452" w:hanging="852"/>
      </w:pPr>
      <w:rPr>
        <w:rFonts w:hint="default"/>
        <w:lang w:val="it-IT" w:eastAsia="en-US" w:bidi="ar-SA"/>
      </w:rPr>
    </w:lvl>
    <w:lvl w:ilvl="4" w:tplc="0CD8FA68">
      <w:numFmt w:val="bullet"/>
      <w:lvlText w:val="•"/>
      <w:lvlJc w:val="left"/>
      <w:pPr>
        <w:ind w:left="3348" w:hanging="852"/>
      </w:pPr>
      <w:rPr>
        <w:rFonts w:hint="default"/>
        <w:lang w:val="it-IT" w:eastAsia="en-US" w:bidi="ar-SA"/>
      </w:rPr>
    </w:lvl>
    <w:lvl w:ilvl="5" w:tplc="EA5C51BA">
      <w:numFmt w:val="bullet"/>
      <w:lvlText w:val="•"/>
      <w:lvlJc w:val="left"/>
      <w:pPr>
        <w:ind w:left="4245" w:hanging="852"/>
      </w:pPr>
      <w:rPr>
        <w:rFonts w:hint="default"/>
        <w:lang w:val="it-IT" w:eastAsia="en-US" w:bidi="ar-SA"/>
      </w:rPr>
    </w:lvl>
    <w:lvl w:ilvl="6" w:tplc="BC522BA8">
      <w:numFmt w:val="bullet"/>
      <w:lvlText w:val="•"/>
      <w:lvlJc w:val="left"/>
      <w:pPr>
        <w:ind w:left="5141" w:hanging="852"/>
      </w:pPr>
      <w:rPr>
        <w:rFonts w:hint="default"/>
        <w:lang w:val="it-IT" w:eastAsia="en-US" w:bidi="ar-SA"/>
      </w:rPr>
    </w:lvl>
    <w:lvl w:ilvl="7" w:tplc="4280AE52">
      <w:numFmt w:val="bullet"/>
      <w:lvlText w:val="•"/>
      <w:lvlJc w:val="left"/>
      <w:pPr>
        <w:ind w:left="6037" w:hanging="852"/>
      </w:pPr>
      <w:rPr>
        <w:rFonts w:hint="default"/>
        <w:lang w:val="it-IT" w:eastAsia="en-US" w:bidi="ar-SA"/>
      </w:rPr>
    </w:lvl>
    <w:lvl w:ilvl="8" w:tplc="302EBF06">
      <w:numFmt w:val="bullet"/>
      <w:lvlText w:val="•"/>
      <w:lvlJc w:val="left"/>
      <w:pPr>
        <w:ind w:left="6933" w:hanging="852"/>
      </w:pPr>
      <w:rPr>
        <w:rFonts w:hint="default"/>
        <w:lang w:val="it-IT" w:eastAsia="en-US" w:bidi="ar-SA"/>
      </w:rPr>
    </w:lvl>
  </w:abstractNum>
  <w:abstractNum w:abstractNumId="48" w15:restartNumberingAfterBreak="0">
    <w:nsid w:val="7CCC0461"/>
    <w:multiLevelType w:val="multilevel"/>
    <w:tmpl w:val="727461C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7D295DE8"/>
    <w:multiLevelType w:val="multilevel"/>
    <w:tmpl w:val="2662EC3E"/>
    <w:lvl w:ilvl="0">
      <w:start w:val="16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>
      <w:start w:val="1"/>
      <w:numFmt w:val="decimal"/>
      <w:lvlText w:val="15.%2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50" w15:restartNumberingAfterBreak="0">
    <w:nsid w:val="7E49097A"/>
    <w:multiLevelType w:val="hybridMultilevel"/>
    <w:tmpl w:val="3DE297BE"/>
    <w:lvl w:ilvl="0" w:tplc="2AC4ED4C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6"/>
  </w:num>
  <w:num w:numId="4">
    <w:abstractNumId w:val="43"/>
  </w:num>
  <w:num w:numId="5">
    <w:abstractNumId w:val="37"/>
  </w:num>
  <w:num w:numId="6">
    <w:abstractNumId w:val="36"/>
  </w:num>
  <w:num w:numId="7">
    <w:abstractNumId w:val="30"/>
  </w:num>
  <w:num w:numId="8">
    <w:abstractNumId w:val="10"/>
  </w:num>
  <w:num w:numId="9">
    <w:abstractNumId w:val="20"/>
  </w:num>
  <w:num w:numId="10">
    <w:abstractNumId w:val="17"/>
  </w:num>
  <w:num w:numId="11">
    <w:abstractNumId w:val="48"/>
  </w:num>
  <w:num w:numId="12">
    <w:abstractNumId w:val="3"/>
  </w:num>
  <w:num w:numId="13">
    <w:abstractNumId w:val="49"/>
  </w:num>
  <w:num w:numId="14">
    <w:abstractNumId w:val="46"/>
  </w:num>
  <w:num w:numId="15">
    <w:abstractNumId w:val="9"/>
  </w:num>
  <w:num w:numId="16">
    <w:abstractNumId w:val="13"/>
  </w:num>
  <w:num w:numId="17">
    <w:abstractNumId w:val="23"/>
  </w:num>
  <w:num w:numId="18">
    <w:abstractNumId w:val="12"/>
  </w:num>
  <w:num w:numId="19">
    <w:abstractNumId w:val="28"/>
  </w:num>
  <w:num w:numId="20">
    <w:abstractNumId w:val="27"/>
  </w:num>
  <w:num w:numId="21">
    <w:abstractNumId w:val="41"/>
  </w:num>
  <w:num w:numId="22">
    <w:abstractNumId w:val="21"/>
  </w:num>
  <w:num w:numId="23">
    <w:abstractNumId w:val="26"/>
  </w:num>
  <w:num w:numId="24">
    <w:abstractNumId w:val="19"/>
  </w:num>
  <w:num w:numId="25">
    <w:abstractNumId w:val="8"/>
  </w:num>
  <w:num w:numId="26">
    <w:abstractNumId w:val="40"/>
  </w:num>
  <w:num w:numId="27">
    <w:abstractNumId w:val="22"/>
  </w:num>
  <w:num w:numId="28">
    <w:abstractNumId w:val="39"/>
  </w:num>
  <w:num w:numId="29">
    <w:abstractNumId w:val="0"/>
  </w:num>
  <w:num w:numId="30">
    <w:abstractNumId w:val="42"/>
  </w:num>
  <w:num w:numId="31">
    <w:abstractNumId w:val="5"/>
  </w:num>
  <w:num w:numId="32">
    <w:abstractNumId w:val="35"/>
  </w:num>
  <w:num w:numId="33">
    <w:abstractNumId w:val="1"/>
  </w:num>
  <w:num w:numId="34">
    <w:abstractNumId w:val="14"/>
  </w:num>
  <w:num w:numId="35">
    <w:abstractNumId w:val="33"/>
  </w:num>
  <w:num w:numId="36">
    <w:abstractNumId w:val="29"/>
  </w:num>
  <w:num w:numId="37">
    <w:abstractNumId w:val="45"/>
  </w:num>
  <w:num w:numId="38">
    <w:abstractNumId w:val="38"/>
  </w:num>
  <w:num w:numId="39">
    <w:abstractNumId w:val="18"/>
  </w:num>
  <w:num w:numId="40">
    <w:abstractNumId w:val="7"/>
  </w:num>
  <w:num w:numId="41">
    <w:abstractNumId w:val="31"/>
  </w:num>
  <w:num w:numId="42">
    <w:abstractNumId w:val="24"/>
  </w:num>
  <w:num w:numId="43">
    <w:abstractNumId w:val="47"/>
  </w:num>
  <w:num w:numId="44">
    <w:abstractNumId w:val="32"/>
  </w:num>
  <w:num w:numId="45">
    <w:abstractNumId w:val="2"/>
  </w:num>
  <w:num w:numId="46">
    <w:abstractNumId w:val="11"/>
  </w:num>
  <w:num w:numId="47">
    <w:abstractNumId w:val="25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7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CFC"/>
    <w:rsid w:val="000018AE"/>
    <w:rsid w:val="0001114F"/>
    <w:rsid w:val="000115E2"/>
    <w:rsid w:val="0001346B"/>
    <w:rsid w:val="0001390D"/>
    <w:rsid w:val="0001438B"/>
    <w:rsid w:val="0001785F"/>
    <w:rsid w:val="00024617"/>
    <w:rsid w:val="0002576F"/>
    <w:rsid w:val="00031340"/>
    <w:rsid w:val="00031D25"/>
    <w:rsid w:val="00032597"/>
    <w:rsid w:val="000325D0"/>
    <w:rsid w:val="000328ED"/>
    <w:rsid w:val="000343CD"/>
    <w:rsid w:val="00034622"/>
    <w:rsid w:val="00041108"/>
    <w:rsid w:val="00042E7B"/>
    <w:rsid w:val="000451C2"/>
    <w:rsid w:val="00045443"/>
    <w:rsid w:val="00046800"/>
    <w:rsid w:val="00056270"/>
    <w:rsid w:val="000563B7"/>
    <w:rsid w:val="00056652"/>
    <w:rsid w:val="00057CBD"/>
    <w:rsid w:val="00060733"/>
    <w:rsid w:val="000609DA"/>
    <w:rsid w:val="0006455A"/>
    <w:rsid w:val="000670CC"/>
    <w:rsid w:val="00073582"/>
    <w:rsid w:val="00073AA0"/>
    <w:rsid w:val="00074DF1"/>
    <w:rsid w:val="00080637"/>
    <w:rsid w:val="000809CF"/>
    <w:rsid w:val="00080B43"/>
    <w:rsid w:val="00081174"/>
    <w:rsid w:val="00083D25"/>
    <w:rsid w:val="0008597F"/>
    <w:rsid w:val="00085B39"/>
    <w:rsid w:val="00091B6C"/>
    <w:rsid w:val="00093A92"/>
    <w:rsid w:val="000A4105"/>
    <w:rsid w:val="000A494C"/>
    <w:rsid w:val="000A4D42"/>
    <w:rsid w:val="000B1DEF"/>
    <w:rsid w:val="000B31EB"/>
    <w:rsid w:val="000B4444"/>
    <w:rsid w:val="000B62D5"/>
    <w:rsid w:val="000B7B9D"/>
    <w:rsid w:val="000C0BA4"/>
    <w:rsid w:val="000C1239"/>
    <w:rsid w:val="000C2656"/>
    <w:rsid w:val="000C4CA6"/>
    <w:rsid w:val="000D2176"/>
    <w:rsid w:val="000D2288"/>
    <w:rsid w:val="000D2C93"/>
    <w:rsid w:val="000D44E5"/>
    <w:rsid w:val="000D6FCE"/>
    <w:rsid w:val="000E2B3A"/>
    <w:rsid w:val="000E2DEA"/>
    <w:rsid w:val="000E3946"/>
    <w:rsid w:val="000E5A76"/>
    <w:rsid w:val="000E64A0"/>
    <w:rsid w:val="000F32B4"/>
    <w:rsid w:val="000F36E7"/>
    <w:rsid w:val="000F402F"/>
    <w:rsid w:val="000F6717"/>
    <w:rsid w:val="00101650"/>
    <w:rsid w:val="001114F9"/>
    <w:rsid w:val="0011601F"/>
    <w:rsid w:val="0012138A"/>
    <w:rsid w:val="001226A6"/>
    <w:rsid w:val="00125D59"/>
    <w:rsid w:val="00130F10"/>
    <w:rsid w:val="00131BF6"/>
    <w:rsid w:val="00132FC2"/>
    <w:rsid w:val="0013437E"/>
    <w:rsid w:val="00134F43"/>
    <w:rsid w:val="00135CA7"/>
    <w:rsid w:val="0014362E"/>
    <w:rsid w:val="0014568C"/>
    <w:rsid w:val="001457D6"/>
    <w:rsid w:val="00145813"/>
    <w:rsid w:val="00145ABC"/>
    <w:rsid w:val="00146F26"/>
    <w:rsid w:val="00147D62"/>
    <w:rsid w:val="0015056B"/>
    <w:rsid w:val="00150DBF"/>
    <w:rsid w:val="00156339"/>
    <w:rsid w:val="00157547"/>
    <w:rsid w:val="00161269"/>
    <w:rsid w:val="001628B6"/>
    <w:rsid w:val="001632E8"/>
    <w:rsid w:val="00166435"/>
    <w:rsid w:val="00170723"/>
    <w:rsid w:val="001711C3"/>
    <w:rsid w:val="00171810"/>
    <w:rsid w:val="0017384A"/>
    <w:rsid w:val="00176AC8"/>
    <w:rsid w:val="00181451"/>
    <w:rsid w:val="0018158C"/>
    <w:rsid w:val="0018382C"/>
    <w:rsid w:val="0018491A"/>
    <w:rsid w:val="00185846"/>
    <w:rsid w:val="0018658A"/>
    <w:rsid w:val="0019482D"/>
    <w:rsid w:val="00194D46"/>
    <w:rsid w:val="001964BB"/>
    <w:rsid w:val="001A1181"/>
    <w:rsid w:val="001A451E"/>
    <w:rsid w:val="001A50B7"/>
    <w:rsid w:val="001A65FD"/>
    <w:rsid w:val="001B079A"/>
    <w:rsid w:val="001B310D"/>
    <w:rsid w:val="001B7D32"/>
    <w:rsid w:val="001C0C99"/>
    <w:rsid w:val="001C37CB"/>
    <w:rsid w:val="001C5BFE"/>
    <w:rsid w:val="001C6A62"/>
    <w:rsid w:val="001C6D3E"/>
    <w:rsid w:val="001C732F"/>
    <w:rsid w:val="001D1043"/>
    <w:rsid w:val="001D15EF"/>
    <w:rsid w:val="001D2687"/>
    <w:rsid w:val="001D4E2B"/>
    <w:rsid w:val="001D53C6"/>
    <w:rsid w:val="001D7CFC"/>
    <w:rsid w:val="001E00C1"/>
    <w:rsid w:val="001E20DF"/>
    <w:rsid w:val="001E2951"/>
    <w:rsid w:val="001E39B8"/>
    <w:rsid w:val="001E4ED5"/>
    <w:rsid w:val="001F33D6"/>
    <w:rsid w:val="001F3A63"/>
    <w:rsid w:val="001F3FE6"/>
    <w:rsid w:val="001F4862"/>
    <w:rsid w:val="001F7082"/>
    <w:rsid w:val="002068E2"/>
    <w:rsid w:val="00207755"/>
    <w:rsid w:val="002105FA"/>
    <w:rsid w:val="0021363C"/>
    <w:rsid w:val="002201FA"/>
    <w:rsid w:val="002215F7"/>
    <w:rsid w:val="00221C6E"/>
    <w:rsid w:val="002240A1"/>
    <w:rsid w:val="00224D99"/>
    <w:rsid w:val="00225710"/>
    <w:rsid w:val="0022574F"/>
    <w:rsid w:val="00227C33"/>
    <w:rsid w:val="002331E4"/>
    <w:rsid w:val="0023486D"/>
    <w:rsid w:val="00236217"/>
    <w:rsid w:val="00245BC8"/>
    <w:rsid w:val="00246AEA"/>
    <w:rsid w:val="002529F7"/>
    <w:rsid w:val="002538C0"/>
    <w:rsid w:val="00253BE3"/>
    <w:rsid w:val="00254F69"/>
    <w:rsid w:val="0026409D"/>
    <w:rsid w:val="002656E3"/>
    <w:rsid w:val="00272488"/>
    <w:rsid w:val="00273AE4"/>
    <w:rsid w:val="002841B6"/>
    <w:rsid w:val="00284543"/>
    <w:rsid w:val="00284D29"/>
    <w:rsid w:val="00285E3E"/>
    <w:rsid w:val="002864B9"/>
    <w:rsid w:val="002871E3"/>
    <w:rsid w:val="00287F0D"/>
    <w:rsid w:val="0029125D"/>
    <w:rsid w:val="00293645"/>
    <w:rsid w:val="00293E1D"/>
    <w:rsid w:val="002975E8"/>
    <w:rsid w:val="002A07F7"/>
    <w:rsid w:val="002A10E8"/>
    <w:rsid w:val="002A6B63"/>
    <w:rsid w:val="002A773E"/>
    <w:rsid w:val="002B4CFD"/>
    <w:rsid w:val="002B552D"/>
    <w:rsid w:val="002B771C"/>
    <w:rsid w:val="002B780B"/>
    <w:rsid w:val="002C0595"/>
    <w:rsid w:val="002C20F5"/>
    <w:rsid w:val="002C4016"/>
    <w:rsid w:val="002C442F"/>
    <w:rsid w:val="002C588D"/>
    <w:rsid w:val="002D31C5"/>
    <w:rsid w:val="002E0CB4"/>
    <w:rsid w:val="002E197B"/>
    <w:rsid w:val="002E2ADA"/>
    <w:rsid w:val="002E3118"/>
    <w:rsid w:val="002E7C03"/>
    <w:rsid w:val="002F06DF"/>
    <w:rsid w:val="002F3895"/>
    <w:rsid w:val="002F3EA2"/>
    <w:rsid w:val="002F7EE5"/>
    <w:rsid w:val="003006B9"/>
    <w:rsid w:val="00302586"/>
    <w:rsid w:val="00306457"/>
    <w:rsid w:val="00314788"/>
    <w:rsid w:val="003150D5"/>
    <w:rsid w:val="003168B6"/>
    <w:rsid w:val="003200CF"/>
    <w:rsid w:val="00320F46"/>
    <w:rsid w:val="0032465A"/>
    <w:rsid w:val="003344DD"/>
    <w:rsid w:val="00335D07"/>
    <w:rsid w:val="003370A0"/>
    <w:rsid w:val="00340624"/>
    <w:rsid w:val="00343FBF"/>
    <w:rsid w:val="00347130"/>
    <w:rsid w:val="00347B7F"/>
    <w:rsid w:val="00352BF5"/>
    <w:rsid w:val="00352F59"/>
    <w:rsid w:val="003547F6"/>
    <w:rsid w:val="0035544F"/>
    <w:rsid w:val="00355CA5"/>
    <w:rsid w:val="003564F4"/>
    <w:rsid w:val="003578C7"/>
    <w:rsid w:val="00357F27"/>
    <w:rsid w:val="00361283"/>
    <w:rsid w:val="003624B4"/>
    <w:rsid w:val="00373511"/>
    <w:rsid w:val="00373624"/>
    <w:rsid w:val="00373C75"/>
    <w:rsid w:val="00377949"/>
    <w:rsid w:val="0038040F"/>
    <w:rsid w:val="00386306"/>
    <w:rsid w:val="00386A1B"/>
    <w:rsid w:val="00391373"/>
    <w:rsid w:val="0039187A"/>
    <w:rsid w:val="00392395"/>
    <w:rsid w:val="00394263"/>
    <w:rsid w:val="00396DF9"/>
    <w:rsid w:val="003A05F2"/>
    <w:rsid w:val="003A3FA9"/>
    <w:rsid w:val="003A7942"/>
    <w:rsid w:val="003B36F8"/>
    <w:rsid w:val="003B3BB2"/>
    <w:rsid w:val="003B5A68"/>
    <w:rsid w:val="003C0868"/>
    <w:rsid w:val="003D3A13"/>
    <w:rsid w:val="003D3EBD"/>
    <w:rsid w:val="003E21F2"/>
    <w:rsid w:val="003E665A"/>
    <w:rsid w:val="003E6CFA"/>
    <w:rsid w:val="003E70B4"/>
    <w:rsid w:val="003F09B1"/>
    <w:rsid w:val="003F157E"/>
    <w:rsid w:val="003F57E6"/>
    <w:rsid w:val="003F7C39"/>
    <w:rsid w:val="00400E3C"/>
    <w:rsid w:val="004106D6"/>
    <w:rsid w:val="004129CD"/>
    <w:rsid w:val="00412DD6"/>
    <w:rsid w:val="00413A4F"/>
    <w:rsid w:val="004142E3"/>
    <w:rsid w:val="00415DB8"/>
    <w:rsid w:val="00416B4E"/>
    <w:rsid w:val="004217CA"/>
    <w:rsid w:val="00422272"/>
    <w:rsid w:val="00423D3B"/>
    <w:rsid w:val="00431F30"/>
    <w:rsid w:val="00432138"/>
    <w:rsid w:val="00433164"/>
    <w:rsid w:val="004352AC"/>
    <w:rsid w:val="004355C0"/>
    <w:rsid w:val="00436C22"/>
    <w:rsid w:val="00441F0B"/>
    <w:rsid w:val="00442B16"/>
    <w:rsid w:val="00444B0E"/>
    <w:rsid w:val="00445851"/>
    <w:rsid w:val="00450548"/>
    <w:rsid w:val="004506FF"/>
    <w:rsid w:val="0045356F"/>
    <w:rsid w:val="00460758"/>
    <w:rsid w:val="00464038"/>
    <w:rsid w:val="00472E8E"/>
    <w:rsid w:val="0047737F"/>
    <w:rsid w:val="004779BE"/>
    <w:rsid w:val="004816E6"/>
    <w:rsid w:val="00487747"/>
    <w:rsid w:val="004920AC"/>
    <w:rsid w:val="00492301"/>
    <w:rsid w:val="004971BB"/>
    <w:rsid w:val="004A082E"/>
    <w:rsid w:val="004A5D61"/>
    <w:rsid w:val="004A611E"/>
    <w:rsid w:val="004A725A"/>
    <w:rsid w:val="004B2ADB"/>
    <w:rsid w:val="004B3447"/>
    <w:rsid w:val="004B4739"/>
    <w:rsid w:val="004B4883"/>
    <w:rsid w:val="004B7792"/>
    <w:rsid w:val="004C4FAA"/>
    <w:rsid w:val="004D3CD0"/>
    <w:rsid w:val="004D55C3"/>
    <w:rsid w:val="004D71E3"/>
    <w:rsid w:val="004D73BF"/>
    <w:rsid w:val="004E4DD5"/>
    <w:rsid w:val="004E78D8"/>
    <w:rsid w:val="004F3CD8"/>
    <w:rsid w:val="004F69E5"/>
    <w:rsid w:val="004F7308"/>
    <w:rsid w:val="0050089A"/>
    <w:rsid w:val="00500DB8"/>
    <w:rsid w:val="00500ED3"/>
    <w:rsid w:val="00501445"/>
    <w:rsid w:val="00502F92"/>
    <w:rsid w:val="005046DA"/>
    <w:rsid w:val="00504986"/>
    <w:rsid w:val="0050548C"/>
    <w:rsid w:val="005114A2"/>
    <w:rsid w:val="00512E72"/>
    <w:rsid w:val="00514F39"/>
    <w:rsid w:val="0051797C"/>
    <w:rsid w:val="00520677"/>
    <w:rsid w:val="0052581D"/>
    <w:rsid w:val="005269FC"/>
    <w:rsid w:val="00527158"/>
    <w:rsid w:val="00533345"/>
    <w:rsid w:val="005337FA"/>
    <w:rsid w:val="00533E5B"/>
    <w:rsid w:val="005351D2"/>
    <w:rsid w:val="0053710D"/>
    <w:rsid w:val="005455D3"/>
    <w:rsid w:val="005462D5"/>
    <w:rsid w:val="0055101E"/>
    <w:rsid w:val="00552427"/>
    <w:rsid w:val="00556072"/>
    <w:rsid w:val="00556477"/>
    <w:rsid w:val="00556FEF"/>
    <w:rsid w:val="00561E79"/>
    <w:rsid w:val="00562EE8"/>
    <w:rsid w:val="00563DD7"/>
    <w:rsid w:val="00563E1B"/>
    <w:rsid w:val="0056568F"/>
    <w:rsid w:val="00566B29"/>
    <w:rsid w:val="00567634"/>
    <w:rsid w:val="00570F8C"/>
    <w:rsid w:val="0057366C"/>
    <w:rsid w:val="00574811"/>
    <w:rsid w:val="00575CBB"/>
    <w:rsid w:val="0057736E"/>
    <w:rsid w:val="00577ABD"/>
    <w:rsid w:val="005803C3"/>
    <w:rsid w:val="0058459E"/>
    <w:rsid w:val="00585394"/>
    <w:rsid w:val="00585734"/>
    <w:rsid w:val="00585A96"/>
    <w:rsid w:val="00586FDB"/>
    <w:rsid w:val="0059124E"/>
    <w:rsid w:val="0059681E"/>
    <w:rsid w:val="00596BFC"/>
    <w:rsid w:val="005A0566"/>
    <w:rsid w:val="005A1113"/>
    <w:rsid w:val="005A1272"/>
    <w:rsid w:val="005A334C"/>
    <w:rsid w:val="005B0625"/>
    <w:rsid w:val="005B3267"/>
    <w:rsid w:val="005B477D"/>
    <w:rsid w:val="005B4E80"/>
    <w:rsid w:val="005B5522"/>
    <w:rsid w:val="005B58F7"/>
    <w:rsid w:val="005B62C6"/>
    <w:rsid w:val="005C1709"/>
    <w:rsid w:val="005C1C96"/>
    <w:rsid w:val="005C3BDC"/>
    <w:rsid w:val="005C69FC"/>
    <w:rsid w:val="005D134A"/>
    <w:rsid w:val="005D70E2"/>
    <w:rsid w:val="005D7538"/>
    <w:rsid w:val="005D7696"/>
    <w:rsid w:val="005E1460"/>
    <w:rsid w:val="005E389F"/>
    <w:rsid w:val="005E5F58"/>
    <w:rsid w:val="005E79FB"/>
    <w:rsid w:val="005F0EFB"/>
    <w:rsid w:val="005F0F43"/>
    <w:rsid w:val="005F1D18"/>
    <w:rsid w:val="005F3F41"/>
    <w:rsid w:val="005F66A4"/>
    <w:rsid w:val="00600B50"/>
    <w:rsid w:val="00600D11"/>
    <w:rsid w:val="006045BE"/>
    <w:rsid w:val="00604FC7"/>
    <w:rsid w:val="006051B3"/>
    <w:rsid w:val="0060790F"/>
    <w:rsid w:val="006104E7"/>
    <w:rsid w:val="00613398"/>
    <w:rsid w:val="00614B86"/>
    <w:rsid w:val="00621376"/>
    <w:rsid w:val="0062380C"/>
    <w:rsid w:val="0062528C"/>
    <w:rsid w:val="00630239"/>
    <w:rsid w:val="006404E1"/>
    <w:rsid w:val="00642779"/>
    <w:rsid w:val="00642DAD"/>
    <w:rsid w:val="00643B8C"/>
    <w:rsid w:val="00651D37"/>
    <w:rsid w:val="0065743A"/>
    <w:rsid w:val="00660264"/>
    <w:rsid w:val="00664907"/>
    <w:rsid w:val="00665B86"/>
    <w:rsid w:val="00672F02"/>
    <w:rsid w:val="00673A5B"/>
    <w:rsid w:val="00674211"/>
    <w:rsid w:val="006754CE"/>
    <w:rsid w:val="00677431"/>
    <w:rsid w:val="006774EB"/>
    <w:rsid w:val="0068079F"/>
    <w:rsid w:val="006830BB"/>
    <w:rsid w:val="00691BB5"/>
    <w:rsid w:val="00695D8C"/>
    <w:rsid w:val="00695D8E"/>
    <w:rsid w:val="00696FA7"/>
    <w:rsid w:val="006A04A5"/>
    <w:rsid w:val="006A1440"/>
    <w:rsid w:val="006A3E0F"/>
    <w:rsid w:val="006A502D"/>
    <w:rsid w:val="006A7207"/>
    <w:rsid w:val="006A7C6D"/>
    <w:rsid w:val="006B40F0"/>
    <w:rsid w:val="006B4AC3"/>
    <w:rsid w:val="006B7271"/>
    <w:rsid w:val="006C1748"/>
    <w:rsid w:val="006C36C0"/>
    <w:rsid w:val="006C3C77"/>
    <w:rsid w:val="006C5535"/>
    <w:rsid w:val="006D022C"/>
    <w:rsid w:val="006D4D0A"/>
    <w:rsid w:val="006D552C"/>
    <w:rsid w:val="006D598D"/>
    <w:rsid w:val="006E08C3"/>
    <w:rsid w:val="006E3219"/>
    <w:rsid w:val="006E3CC1"/>
    <w:rsid w:val="006E4CE0"/>
    <w:rsid w:val="006F3403"/>
    <w:rsid w:val="006F435B"/>
    <w:rsid w:val="006F61AA"/>
    <w:rsid w:val="006F777E"/>
    <w:rsid w:val="007024EC"/>
    <w:rsid w:val="0070475B"/>
    <w:rsid w:val="00706D46"/>
    <w:rsid w:val="0071542F"/>
    <w:rsid w:val="007154A2"/>
    <w:rsid w:val="00716F9D"/>
    <w:rsid w:val="007208A5"/>
    <w:rsid w:val="007234F2"/>
    <w:rsid w:val="007235B6"/>
    <w:rsid w:val="007267D7"/>
    <w:rsid w:val="00726F4A"/>
    <w:rsid w:val="0073245D"/>
    <w:rsid w:val="00740A01"/>
    <w:rsid w:val="00741BEC"/>
    <w:rsid w:val="0074216F"/>
    <w:rsid w:val="00742ADA"/>
    <w:rsid w:val="00743FAC"/>
    <w:rsid w:val="00745C4C"/>
    <w:rsid w:val="00745E85"/>
    <w:rsid w:val="00747666"/>
    <w:rsid w:val="00750D9E"/>
    <w:rsid w:val="007529C1"/>
    <w:rsid w:val="0075667A"/>
    <w:rsid w:val="00756C0D"/>
    <w:rsid w:val="00760594"/>
    <w:rsid w:val="0076059A"/>
    <w:rsid w:val="00764455"/>
    <w:rsid w:val="00764A4F"/>
    <w:rsid w:val="00772A9B"/>
    <w:rsid w:val="007733AF"/>
    <w:rsid w:val="00775266"/>
    <w:rsid w:val="00776524"/>
    <w:rsid w:val="0077728A"/>
    <w:rsid w:val="00777865"/>
    <w:rsid w:val="00782BFB"/>
    <w:rsid w:val="0078395C"/>
    <w:rsid w:val="00790EBD"/>
    <w:rsid w:val="00791623"/>
    <w:rsid w:val="00792FBF"/>
    <w:rsid w:val="00796430"/>
    <w:rsid w:val="00796482"/>
    <w:rsid w:val="007975C9"/>
    <w:rsid w:val="00797AC3"/>
    <w:rsid w:val="00797AE6"/>
    <w:rsid w:val="007A13C0"/>
    <w:rsid w:val="007A4794"/>
    <w:rsid w:val="007A626C"/>
    <w:rsid w:val="007B2256"/>
    <w:rsid w:val="007C0A2B"/>
    <w:rsid w:val="007C392F"/>
    <w:rsid w:val="007C7402"/>
    <w:rsid w:val="007D3372"/>
    <w:rsid w:val="007D48CC"/>
    <w:rsid w:val="007E249D"/>
    <w:rsid w:val="007E27E6"/>
    <w:rsid w:val="007E3230"/>
    <w:rsid w:val="007E34C8"/>
    <w:rsid w:val="007E5419"/>
    <w:rsid w:val="007E5CE5"/>
    <w:rsid w:val="007E6976"/>
    <w:rsid w:val="007E7C0D"/>
    <w:rsid w:val="007E7FE3"/>
    <w:rsid w:val="007F1786"/>
    <w:rsid w:val="007F552F"/>
    <w:rsid w:val="0080314F"/>
    <w:rsid w:val="00804160"/>
    <w:rsid w:val="0080466D"/>
    <w:rsid w:val="00810413"/>
    <w:rsid w:val="00814F59"/>
    <w:rsid w:val="00820932"/>
    <w:rsid w:val="008220F5"/>
    <w:rsid w:val="00822212"/>
    <w:rsid w:val="008241D9"/>
    <w:rsid w:val="008246A8"/>
    <w:rsid w:val="00825537"/>
    <w:rsid w:val="00830551"/>
    <w:rsid w:val="00831895"/>
    <w:rsid w:val="00831BA9"/>
    <w:rsid w:val="0083210D"/>
    <w:rsid w:val="00835594"/>
    <w:rsid w:val="00835AA5"/>
    <w:rsid w:val="008369F5"/>
    <w:rsid w:val="00837464"/>
    <w:rsid w:val="0084196F"/>
    <w:rsid w:val="008445A2"/>
    <w:rsid w:val="00844C55"/>
    <w:rsid w:val="0085290C"/>
    <w:rsid w:val="00852DE6"/>
    <w:rsid w:val="00853DFA"/>
    <w:rsid w:val="00855BC3"/>
    <w:rsid w:val="008600CD"/>
    <w:rsid w:val="008648F7"/>
    <w:rsid w:val="0086620D"/>
    <w:rsid w:val="00870437"/>
    <w:rsid w:val="00871C7B"/>
    <w:rsid w:val="00873832"/>
    <w:rsid w:val="0088099D"/>
    <w:rsid w:val="00881034"/>
    <w:rsid w:val="00885304"/>
    <w:rsid w:val="00886326"/>
    <w:rsid w:val="00893A97"/>
    <w:rsid w:val="00893D81"/>
    <w:rsid w:val="0089436A"/>
    <w:rsid w:val="008A0399"/>
    <w:rsid w:val="008A1A29"/>
    <w:rsid w:val="008A1EB1"/>
    <w:rsid w:val="008A5A2B"/>
    <w:rsid w:val="008B2115"/>
    <w:rsid w:val="008B4C4E"/>
    <w:rsid w:val="008B7BA4"/>
    <w:rsid w:val="008C05B7"/>
    <w:rsid w:val="008C3795"/>
    <w:rsid w:val="008C3AC9"/>
    <w:rsid w:val="008C5DD6"/>
    <w:rsid w:val="008C7CAD"/>
    <w:rsid w:val="008D06F5"/>
    <w:rsid w:val="008D2177"/>
    <w:rsid w:val="008D3117"/>
    <w:rsid w:val="008D4616"/>
    <w:rsid w:val="008D5C4B"/>
    <w:rsid w:val="008D6060"/>
    <w:rsid w:val="008E08C0"/>
    <w:rsid w:val="008E3275"/>
    <w:rsid w:val="008E5578"/>
    <w:rsid w:val="008F056F"/>
    <w:rsid w:val="008F3654"/>
    <w:rsid w:val="008F3F0E"/>
    <w:rsid w:val="008F54C7"/>
    <w:rsid w:val="008F5819"/>
    <w:rsid w:val="008F68D9"/>
    <w:rsid w:val="008F6BC0"/>
    <w:rsid w:val="0090001A"/>
    <w:rsid w:val="00903B1A"/>
    <w:rsid w:val="00905227"/>
    <w:rsid w:val="00907B70"/>
    <w:rsid w:val="00912C30"/>
    <w:rsid w:val="009135D0"/>
    <w:rsid w:val="009141F1"/>
    <w:rsid w:val="00916244"/>
    <w:rsid w:val="009172F7"/>
    <w:rsid w:val="0092024D"/>
    <w:rsid w:val="00922883"/>
    <w:rsid w:val="009242E0"/>
    <w:rsid w:val="009270D2"/>
    <w:rsid w:val="00927178"/>
    <w:rsid w:val="00930363"/>
    <w:rsid w:val="00932211"/>
    <w:rsid w:val="00932734"/>
    <w:rsid w:val="00934C6C"/>
    <w:rsid w:val="00935CA4"/>
    <w:rsid w:val="009374D9"/>
    <w:rsid w:val="009429B2"/>
    <w:rsid w:val="00943EDD"/>
    <w:rsid w:val="009444A4"/>
    <w:rsid w:val="00947BF6"/>
    <w:rsid w:val="009521F4"/>
    <w:rsid w:val="009537D7"/>
    <w:rsid w:val="00953A80"/>
    <w:rsid w:val="00961C7A"/>
    <w:rsid w:val="00963535"/>
    <w:rsid w:val="00964CFD"/>
    <w:rsid w:val="00966682"/>
    <w:rsid w:val="00972D40"/>
    <w:rsid w:val="00981618"/>
    <w:rsid w:val="0098672C"/>
    <w:rsid w:val="009906E1"/>
    <w:rsid w:val="0099200B"/>
    <w:rsid w:val="009922CC"/>
    <w:rsid w:val="00994622"/>
    <w:rsid w:val="00997F60"/>
    <w:rsid w:val="009A00F5"/>
    <w:rsid w:val="009A03A5"/>
    <w:rsid w:val="009A0D40"/>
    <w:rsid w:val="009A1365"/>
    <w:rsid w:val="009A45AC"/>
    <w:rsid w:val="009A559F"/>
    <w:rsid w:val="009B2D67"/>
    <w:rsid w:val="009B3C2D"/>
    <w:rsid w:val="009B56E4"/>
    <w:rsid w:val="009B587A"/>
    <w:rsid w:val="009B76E2"/>
    <w:rsid w:val="009C0475"/>
    <w:rsid w:val="009C12DE"/>
    <w:rsid w:val="009C1DE3"/>
    <w:rsid w:val="009C690A"/>
    <w:rsid w:val="009C7593"/>
    <w:rsid w:val="009C7D41"/>
    <w:rsid w:val="009D121F"/>
    <w:rsid w:val="009D4029"/>
    <w:rsid w:val="009D4CC6"/>
    <w:rsid w:val="009D770C"/>
    <w:rsid w:val="009E11F2"/>
    <w:rsid w:val="009E13E1"/>
    <w:rsid w:val="009E2CAF"/>
    <w:rsid w:val="009E2F20"/>
    <w:rsid w:val="009E5EC3"/>
    <w:rsid w:val="009E5FDD"/>
    <w:rsid w:val="009E6DF5"/>
    <w:rsid w:val="009F062D"/>
    <w:rsid w:val="009F5649"/>
    <w:rsid w:val="009F6DB7"/>
    <w:rsid w:val="00A0562B"/>
    <w:rsid w:val="00A0607F"/>
    <w:rsid w:val="00A07584"/>
    <w:rsid w:val="00A11578"/>
    <w:rsid w:val="00A1562C"/>
    <w:rsid w:val="00A16124"/>
    <w:rsid w:val="00A16FB2"/>
    <w:rsid w:val="00A21A3F"/>
    <w:rsid w:val="00A243ED"/>
    <w:rsid w:val="00A2649E"/>
    <w:rsid w:val="00A2768A"/>
    <w:rsid w:val="00A30E87"/>
    <w:rsid w:val="00A33ACF"/>
    <w:rsid w:val="00A33EB6"/>
    <w:rsid w:val="00A347CF"/>
    <w:rsid w:val="00A35621"/>
    <w:rsid w:val="00A4075D"/>
    <w:rsid w:val="00A40DBB"/>
    <w:rsid w:val="00A47F26"/>
    <w:rsid w:val="00A55D3F"/>
    <w:rsid w:val="00A62B98"/>
    <w:rsid w:val="00A66182"/>
    <w:rsid w:val="00A70E23"/>
    <w:rsid w:val="00A71C8F"/>
    <w:rsid w:val="00A71F5B"/>
    <w:rsid w:val="00A741CB"/>
    <w:rsid w:val="00A75D74"/>
    <w:rsid w:val="00A81538"/>
    <w:rsid w:val="00A84E47"/>
    <w:rsid w:val="00A92748"/>
    <w:rsid w:val="00A931BE"/>
    <w:rsid w:val="00A93B23"/>
    <w:rsid w:val="00A93C9F"/>
    <w:rsid w:val="00A969CC"/>
    <w:rsid w:val="00A97CB0"/>
    <w:rsid w:val="00AA004C"/>
    <w:rsid w:val="00AA6D1D"/>
    <w:rsid w:val="00AB1A77"/>
    <w:rsid w:val="00AB2290"/>
    <w:rsid w:val="00AB62E0"/>
    <w:rsid w:val="00AB6C17"/>
    <w:rsid w:val="00AC2EEA"/>
    <w:rsid w:val="00AC3E1F"/>
    <w:rsid w:val="00AC6132"/>
    <w:rsid w:val="00AC64E3"/>
    <w:rsid w:val="00AC6BDC"/>
    <w:rsid w:val="00AD14BA"/>
    <w:rsid w:val="00AD2EEB"/>
    <w:rsid w:val="00AD4DD3"/>
    <w:rsid w:val="00AD4FC4"/>
    <w:rsid w:val="00AD5FD1"/>
    <w:rsid w:val="00AD5FDF"/>
    <w:rsid w:val="00AE601F"/>
    <w:rsid w:val="00AE775C"/>
    <w:rsid w:val="00AF2AB8"/>
    <w:rsid w:val="00AF2F21"/>
    <w:rsid w:val="00B0452F"/>
    <w:rsid w:val="00B12A65"/>
    <w:rsid w:val="00B14DB6"/>
    <w:rsid w:val="00B1739C"/>
    <w:rsid w:val="00B17FC2"/>
    <w:rsid w:val="00B2042A"/>
    <w:rsid w:val="00B21052"/>
    <w:rsid w:val="00B2593C"/>
    <w:rsid w:val="00B335AA"/>
    <w:rsid w:val="00B34C53"/>
    <w:rsid w:val="00B42105"/>
    <w:rsid w:val="00B50648"/>
    <w:rsid w:val="00B5151E"/>
    <w:rsid w:val="00B51603"/>
    <w:rsid w:val="00B53C13"/>
    <w:rsid w:val="00B54E5B"/>
    <w:rsid w:val="00B54FF2"/>
    <w:rsid w:val="00B56735"/>
    <w:rsid w:val="00B62579"/>
    <w:rsid w:val="00B6332E"/>
    <w:rsid w:val="00B63F8E"/>
    <w:rsid w:val="00B64806"/>
    <w:rsid w:val="00B64C8D"/>
    <w:rsid w:val="00B65E28"/>
    <w:rsid w:val="00B66213"/>
    <w:rsid w:val="00B67D64"/>
    <w:rsid w:val="00B7060D"/>
    <w:rsid w:val="00B71651"/>
    <w:rsid w:val="00B756A9"/>
    <w:rsid w:val="00B767F3"/>
    <w:rsid w:val="00B836EC"/>
    <w:rsid w:val="00B85786"/>
    <w:rsid w:val="00B90BCD"/>
    <w:rsid w:val="00B9302B"/>
    <w:rsid w:val="00B9328F"/>
    <w:rsid w:val="00B94A96"/>
    <w:rsid w:val="00B96024"/>
    <w:rsid w:val="00B96378"/>
    <w:rsid w:val="00BA027F"/>
    <w:rsid w:val="00BA0436"/>
    <w:rsid w:val="00BA0683"/>
    <w:rsid w:val="00BA3AE4"/>
    <w:rsid w:val="00BA4E33"/>
    <w:rsid w:val="00BA64A1"/>
    <w:rsid w:val="00BB33B9"/>
    <w:rsid w:val="00BB41B0"/>
    <w:rsid w:val="00BB5835"/>
    <w:rsid w:val="00BB59ED"/>
    <w:rsid w:val="00BB5E74"/>
    <w:rsid w:val="00BB6A0C"/>
    <w:rsid w:val="00BC0173"/>
    <w:rsid w:val="00BC37CD"/>
    <w:rsid w:val="00BC66B9"/>
    <w:rsid w:val="00BD13C3"/>
    <w:rsid w:val="00BD1CC1"/>
    <w:rsid w:val="00BD24D6"/>
    <w:rsid w:val="00BD34EA"/>
    <w:rsid w:val="00BE034D"/>
    <w:rsid w:val="00BE051C"/>
    <w:rsid w:val="00BE12E9"/>
    <w:rsid w:val="00BE6BA4"/>
    <w:rsid w:val="00BF0565"/>
    <w:rsid w:val="00BF15E0"/>
    <w:rsid w:val="00BF1ABC"/>
    <w:rsid w:val="00BF2286"/>
    <w:rsid w:val="00BF3174"/>
    <w:rsid w:val="00BF777A"/>
    <w:rsid w:val="00BF7F21"/>
    <w:rsid w:val="00C001D8"/>
    <w:rsid w:val="00C002E9"/>
    <w:rsid w:val="00C0145D"/>
    <w:rsid w:val="00C02893"/>
    <w:rsid w:val="00C03386"/>
    <w:rsid w:val="00C04536"/>
    <w:rsid w:val="00C066A4"/>
    <w:rsid w:val="00C06C1D"/>
    <w:rsid w:val="00C06EEE"/>
    <w:rsid w:val="00C07B68"/>
    <w:rsid w:val="00C1563F"/>
    <w:rsid w:val="00C167F9"/>
    <w:rsid w:val="00C16B4B"/>
    <w:rsid w:val="00C20291"/>
    <w:rsid w:val="00C23157"/>
    <w:rsid w:val="00C23E3F"/>
    <w:rsid w:val="00C258CF"/>
    <w:rsid w:val="00C304CB"/>
    <w:rsid w:val="00C375B1"/>
    <w:rsid w:val="00C403AA"/>
    <w:rsid w:val="00C40623"/>
    <w:rsid w:val="00C41CB0"/>
    <w:rsid w:val="00C4334E"/>
    <w:rsid w:val="00C43FAA"/>
    <w:rsid w:val="00C44324"/>
    <w:rsid w:val="00C447D7"/>
    <w:rsid w:val="00C46A87"/>
    <w:rsid w:val="00C52399"/>
    <w:rsid w:val="00C53075"/>
    <w:rsid w:val="00C53BF5"/>
    <w:rsid w:val="00C56154"/>
    <w:rsid w:val="00C63068"/>
    <w:rsid w:val="00C630D9"/>
    <w:rsid w:val="00C6407E"/>
    <w:rsid w:val="00C65754"/>
    <w:rsid w:val="00C71141"/>
    <w:rsid w:val="00C73CA9"/>
    <w:rsid w:val="00C7602B"/>
    <w:rsid w:val="00C7731B"/>
    <w:rsid w:val="00C847FA"/>
    <w:rsid w:val="00C85659"/>
    <w:rsid w:val="00C96647"/>
    <w:rsid w:val="00CA39F2"/>
    <w:rsid w:val="00CA3A64"/>
    <w:rsid w:val="00CA57F8"/>
    <w:rsid w:val="00CA5B21"/>
    <w:rsid w:val="00CA6860"/>
    <w:rsid w:val="00CB17D7"/>
    <w:rsid w:val="00CB409B"/>
    <w:rsid w:val="00CB765D"/>
    <w:rsid w:val="00CC0757"/>
    <w:rsid w:val="00CC0D5F"/>
    <w:rsid w:val="00CC21E2"/>
    <w:rsid w:val="00CC5B43"/>
    <w:rsid w:val="00CD3112"/>
    <w:rsid w:val="00CD498F"/>
    <w:rsid w:val="00CE144A"/>
    <w:rsid w:val="00CF0D12"/>
    <w:rsid w:val="00CF3BA7"/>
    <w:rsid w:val="00CF4AD4"/>
    <w:rsid w:val="00CF4CF6"/>
    <w:rsid w:val="00CF5903"/>
    <w:rsid w:val="00CF6322"/>
    <w:rsid w:val="00CF7684"/>
    <w:rsid w:val="00D12BD3"/>
    <w:rsid w:val="00D142BA"/>
    <w:rsid w:val="00D1597F"/>
    <w:rsid w:val="00D24C59"/>
    <w:rsid w:val="00D25153"/>
    <w:rsid w:val="00D25A29"/>
    <w:rsid w:val="00D32332"/>
    <w:rsid w:val="00D41CAB"/>
    <w:rsid w:val="00D4375E"/>
    <w:rsid w:val="00D46D4D"/>
    <w:rsid w:val="00D47B70"/>
    <w:rsid w:val="00D52E53"/>
    <w:rsid w:val="00D5323B"/>
    <w:rsid w:val="00D53B24"/>
    <w:rsid w:val="00D542FD"/>
    <w:rsid w:val="00D61191"/>
    <w:rsid w:val="00D63948"/>
    <w:rsid w:val="00D639DF"/>
    <w:rsid w:val="00D677BC"/>
    <w:rsid w:val="00D72F3F"/>
    <w:rsid w:val="00D74092"/>
    <w:rsid w:val="00D74F76"/>
    <w:rsid w:val="00D83510"/>
    <w:rsid w:val="00D83DED"/>
    <w:rsid w:val="00D85B8E"/>
    <w:rsid w:val="00D86277"/>
    <w:rsid w:val="00D868A9"/>
    <w:rsid w:val="00D912F6"/>
    <w:rsid w:val="00D92D79"/>
    <w:rsid w:val="00D94E45"/>
    <w:rsid w:val="00D96B2F"/>
    <w:rsid w:val="00DA3DEB"/>
    <w:rsid w:val="00DA54A9"/>
    <w:rsid w:val="00DA63C8"/>
    <w:rsid w:val="00DB2704"/>
    <w:rsid w:val="00DB3CD9"/>
    <w:rsid w:val="00DB74F8"/>
    <w:rsid w:val="00DC0298"/>
    <w:rsid w:val="00DC080B"/>
    <w:rsid w:val="00DC3039"/>
    <w:rsid w:val="00DC39FA"/>
    <w:rsid w:val="00DC4027"/>
    <w:rsid w:val="00DC55C6"/>
    <w:rsid w:val="00DD2BB8"/>
    <w:rsid w:val="00DD3D5F"/>
    <w:rsid w:val="00DD7D0C"/>
    <w:rsid w:val="00DE0A1B"/>
    <w:rsid w:val="00DE41BA"/>
    <w:rsid w:val="00DF19FD"/>
    <w:rsid w:val="00DF76E9"/>
    <w:rsid w:val="00E008A7"/>
    <w:rsid w:val="00E11071"/>
    <w:rsid w:val="00E1144D"/>
    <w:rsid w:val="00E25FFB"/>
    <w:rsid w:val="00E33BC9"/>
    <w:rsid w:val="00E34B29"/>
    <w:rsid w:val="00E40A2A"/>
    <w:rsid w:val="00E421A4"/>
    <w:rsid w:val="00E42963"/>
    <w:rsid w:val="00E42AA8"/>
    <w:rsid w:val="00E42C16"/>
    <w:rsid w:val="00E449FE"/>
    <w:rsid w:val="00E5192C"/>
    <w:rsid w:val="00E560B7"/>
    <w:rsid w:val="00E5658D"/>
    <w:rsid w:val="00E623FC"/>
    <w:rsid w:val="00E66AAC"/>
    <w:rsid w:val="00E70725"/>
    <w:rsid w:val="00E707F0"/>
    <w:rsid w:val="00E724A0"/>
    <w:rsid w:val="00E74028"/>
    <w:rsid w:val="00E774EB"/>
    <w:rsid w:val="00E806BF"/>
    <w:rsid w:val="00E826B3"/>
    <w:rsid w:val="00E82D80"/>
    <w:rsid w:val="00E83E48"/>
    <w:rsid w:val="00E8583A"/>
    <w:rsid w:val="00E86501"/>
    <w:rsid w:val="00E94AA4"/>
    <w:rsid w:val="00EA1014"/>
    <w:rsid w:val="00EA1669"/>
    <w:rsid w:val="00EA31E5"/>
    <w:rsid w:val="00EA65EF"/>
    <w:rsid w:val="00EA79F3"/>
    <w:rsid w:val="00EB03F9"/>
    <w:rsid w:val="00EB0988"/>
    <w:rsid w:val="00EB3BDB"/>
    <w:rsid w:val="00EB59D7"/>
    <w:rsid w:val="00EB6643"/>
    <w:rsid w:val="00EC0808"/>
    <w:rsid w:val="00EC0CDA"/>
    <w:rsid w:val="00EC647D"/>
    <w:rsid w:val="00ED0883"/>
    <w:rsid w:val="00ED1050"/>
    <w:rsid w:val="00ED333C"/>
    <w:rsid w:val="00ED7C89"/>
    <w:rsid w:val="00EE00BD"/>
    <w:rsid w:val="00EE47EB"/>
    <w:rsid w:val="00EE560F"/>
    <w:rsid w:val="00EE5C00"/>
    <w:rsid w:val="00EE7EA0"/>
    <w:rsid w:val="00EF041D"/>
    <w:rsid w:val="00EF103D"/>
    <w:rsid w:val="00EF1503"/>
    <w:rsid w:val="00EF287B"/>
    <w:rsid w:val="00EF2FC7"/>
    <w:rsid w:val="00EF4914"/>
    <w:rsid w:val="00EF5A47"/>
    <w:rsid w:val="00EF6E80"/>
    <w:rsid w:val="00F00128"/>
    <w:rsid w:val="00F0092D"/>
    <w:rsid w:val="00F01786"/>
    <w:rsid w:val="00F0267B"/>
    <w:rsid w:val="00F039FB"/>
    <w:rsid w:val="00F04F50"/>
    <w:rsid w:val="00F104BD"/>
    <w:rsid w:val="00F146F8"/>
    <w:rsid w:val="00F16341"/>
    <w:rsid w:val="00F2079B"/>
    <w:rsid w:val="00F21711"/>
    <w:rsid w:val="00F237E9"/>
    <w:rsid w:val="00F23BD3"/>
    <w:rsid w:val="00F2480B"/>
    <w:rsid w:val="00F2610F"/>
    <w:rsid w:val="00F30820"/>
    <w:rsid w:val="00F31508"/>
    <w:rsid w:val="00F32A92"/>
    <w:rsid w:val="00F34BF1"/>
    <w:rsid w:val="00F35C5D"/>
    <w:rsid w:val="00F3667E"/>
    <w:rsid w:val="00F408A4"/>
    <w:rsid w:val="00F40AF0"/>
    <w:rsid w:val="00F44881"/>
    <w:rsid w:val="00F44926"/>
    <w:rsid w:val="00F44997"/>
    <w:rsid w:val="00F5110C"/>
    <w:rsid w:val="00F540D2"/>
    <w:rsid w:val="00F5678E"/>
    <w:rsid w:val="00F570BE"/>
    <w:rsid w:val="00F6009C"/>
    <w:rsid w:val="00F612B8"/>
    <w:rsid w:val="00F6225A"/>
    <w:rsid w:val="00F629C7"/>
    <w:rsid w:val="00F6761E"/>
    <w:rsid w:val="00F7041F"/>
    <w:rsid w:val="00F70457"/>
    <w:rsid w:val="00F72937"/>
    <w:rsid w:val="00F739BF"/>
    <w:rsid w:val="00F807EA"/>
    <w:rsid w:val="00F812F4"/>
    <w:rsid w:val="00F851FF"/>
    <w:rsid w:val="00F90D03"/>
    <w:rsid w:val="00F910C6"/>
    <w:rsid w:val="00F961E2"/>
    <w:rsid w:val="00FA091B"/>
    <w:rsid w:val="00FA2696"/>
    <w:rsid w:val="00FA2EB3"/>
    <w:rsid w:val="00FA516F"/>
    <w:rsid w:val="00FA5429"/>
    <w:rsid w:val="00FB1F43"/>
    <w:rsid w:val="00FB407C"/>
    <w:rsid w:val="00FB45DA"/>
    <w:rsid w:val="00FB467E"/>
    <w:rsid w:val="00FB4EAB"/>
    <w:rsid w:val="00FB5E02"/>
    <w:rsid w:val="00FB5F06"/>
    <w:rsid w:val="00FB6514"/>
    <w:rsid w:val="00FB74F5"/>
    <w:rsid w:val="00FC2001"/>
    <w:rsid w:val="00FC3EB1"/>
    <w:rsid w:val="00FC4BEF"/>
    <w:rsid w:val="00FC512B"/>
    <w:rsid w:val="00FC72BB"/>
    <w:rsid w:val="00FD0EA2"/>
    <w:rsid w:val="00FD2E11"/>
    <w:rsid w:val="00FD7343"/>
    <w:rsid w:val="00FE0310"/>
    <w:rsid w:val="00FE10A2"/>
    <w:rsid w:val="00FE3B7D"/>
    <w:rsid w:val="00FE57BD"/>
    <w:rsid w:val="00FE757F"/>
    <w:rsid w:val="00FE79F5"/>
    <w:rsid w:val="00FF17FB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F49A6"/>
  <w15:docId w15:val="{1CEA2C70-4843-418F-AD04-ACCC3D8BD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17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1D7C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1D7CF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1D7CFC"/>
  </w:style>
  <w:style w:type="paragraph" w:styleId="Intestazione">
    <w:name w:val="header"/>
    <w:basedOn w:val="Normale"/>
    <w:link w:val="IntestazioneCarattere"/>
    <w:uiPriority w:val="99"/>
    <w:unhideWhenUsed/>
    <w:rsid w:val="001D7C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7CF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D7CF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6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634"/>
    <w:rPr>
      <w:rFonts w:ascii="Tahoma" w:eastAsia="Times New Roman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5F1D1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5F1D1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34F4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4F43"/>
    <w:rPr>
      <w:color w:val="605E5C"/>
      <w:shd w:val="clear" w:color="auto" w:fill="E1DFDD"/>
    </w:rPr>
  </w:style>
  <w:style w:type="paragraph" w:customStyle="1" w:styleId="Default">
    <w:name w:val="Default"/>
    <w:rsid w:val="00284D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B7165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7165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7165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7165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71651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B1A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3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d.torino@postacertificata.notariato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iglionotariletorino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16</Pages>
  <Words>5553</Words>
  <Characters>31656</Characters>
  <Application>Microsoft Office Word</Application>
  <DocSecurity>0</DocSecurity>
  <Lines>263</Lines>
  <Paragraphs>74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AEEG</Company>
  <LinksUpToDate>false</LinksUpToDate>
  <CharactersWithSpaces>37135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Bernardo Pizzetti</dc:creator>
  <cp:lastModifiedBy>Microsoft Office User</cp:lastModifiedBy>
  <cp:revision>40</cp:revision>
  <dcterms:created xsi:type="dcterms:W3CDTF">2022-09-23T09:59:00Z</dcterms:created>
  <dcterms:modified xsi:type="dcterms:W3CDTF">2022-10-07T16:55:00Z</dcterms:modified>
</cp:coreProperties>
</file>